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4106" w:rsidRDefault="00CF508F">
      <w:pPr>
        <w:tabs>
          <w:tab w:val="left" w:pos="2880"/>
          <w:tab w:val="left" w:pos="6390"/>
          <w:tab w:val="left" w:pos="9360"/>
        </w:tabs>
        <w:rPr>
          <w:color w:val="000000"/>
        </w:rPr>
      </w:pPr>
      <w:r>
        <w:rPr>
          <w:noProof/>
        </w:rPr>
        <mc:AlternateContent>
          <mc:Choice Requires="wps">
            <w:drawing>
              <wp:anchor distT="0" distB="0" distL="114300" distR="114300" simplePos="0" relativeHeight="251657728" behindDoc="1" locked="0" layoutInCell="1" allowOverlap="1" wp14:anchorId="609F182A">
                <wp:simplePos x="0" y="0"/>
                <wp:positionH relativeFrom="column">
                  <wp:posOffset>4042410</wp:posOffset>
                </wp:positionH>
                <wp:positionV relativeFrom="paragraph">
                  <wp:posOffset>16510</wp:posOffset>
                </wp:positionV>
                <wp:extent cx="2743200" cy="1002665"/>
                <wp:effectExtent l="13335" t="698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02665"/>
                        </a:xfrm>
                        <a:prstGeom prst="rect">
                          <a:avLst/>
                        </a:prstGeom>
                        <a:solidFill>
                          <a:srgbClr val="FFFFFF"/>
                        </a:solidFill>
                        <a:ln w="9525">
                          <a:solidFill>
                            <a:srgbClr val="000000"/>
                          </a:solidFill>
                          <a:miter lim="800000"/>
                          <a:headEnd/>
                          <a:tailEnd/>
                        </a:ln>
                      </wps:spPr>
                      <wps:txbx>
                        <w:txbxContent>
                          <w:p w:rsidR="00A40410" w:rsidRPr="00CF508F" w:rsidRDefault="00A40410">
                            <w:pPr>
                              <w:rPr>
                                <w:rFonts w:ascii="Arial" w:hAnsi="Arial"/>
                                <w:color w:val="000000"/>
                                <w:sz w:val="16"/>
                                <w14:shadow w14:blurRad="50800" w14:dist="38100" w14:dir="2700000" w14:sx="100000" w14:sy="100000" w14:kx="0" w14:ky="0" w14:algn="tl">
                                  <w14:srgbClr w14:val="000000">
                                    <w14:alpha w14:val="60000"/>
                                  </w14:srgbClr>
                                </w14:shadow>
                              </w:rPr>
                            </w:pPr>
                            <w:r>
                              <w:rPr>
                                <w:rFonts w:ascii="Arial" w:hAnsi="Arial"/>
                                <w:color w:val="000000"/>
                                <w:sz w:val="16"/>
                              </w:rPr>
                              <w:t xml:space="preserve">TO BE COMPLETED BY BAXTER HOME OFFICE:           </w:t>
                            </w:r>
                          </w:p>
                          <w:p w:rsidR="00A40410" w:rsidRDefault="00A40410">
                            <w:pPr>
                              <w:rPr>
                                <w:rFonts w:ascii="Arial" w:hAnsi="Arial"/>
                                <w:sz w:val="16"/>
                              </w:rPr>
                            </w:pPr>
                          </w:p>
                          <w:p w:rsidR="00A40410" w:rsidRPr="00CF508F" w:rsidRDefault="00A40410">
                            <w:pPr>
                              <w:rPr>
                                <w:rFonts w:ascii="Arial" w:hAnsi="Arial"/>
                                <w:sz w:val="16"/>
                                <w14:shadow w14:blurRad="50800" w14:dist="38100" w14:dir="2700000" w14:sx="100000" w14:sy="100000" w14:kx="0" w14:ky="0" w14:algn="tl">
                                  <w14:srgbClr w14:val="000000">
                                    <w14:alpha w14:val="60000"/>
                                  </w14:srgbClr>
                                </w14:shadow>
                              </w:rPr>
                            </w:pPr>
                            <w:r>
                              <w:rPr>
                                <w:rFonts w:ascii="Arial" w:hAnsi="Arial"/>
                                <w:sz w:val="16"/>
                              </w:rPr>
                              <w:t xml:space="preserve"> Lease Number ____________________________      </w:t>
                            </w:r>
                          </w:p>
                          <w:p w:rsidR="00A40410" w:rsidRPr="00CF508F" w:rsidRDefault="00A40410">
                            <w:pPr>
                              <w:rPr>
                                <w:rFonts w:ascii="Arial" w:hAnsi="Arial"/>
                                <w:color w:val="000000"/>
                                <w:sz w:val="16"/>
                                <w14:shadow w14:blurRad="50800" w14:dist="38100" w14:dir="2700000" w14:sx="100000" w14:sy="100000" w14:kx="0" w14:ky="0" w14:algn="tl">
                                  <w14:srgbClr w14:val="000000">
                                    <w14:alpha w14:val="60000"/>
                                  </w14:srgbClr>
                                </w14:shadow>
                              </w:rPr>
                            </w:pPr>
                          </w:p>
                          <w:p w:rsidR="00A40410" w:rsidRPr="00CF508F" w:rsidRDefault="00A40410" w:rsidP="0052423A">
                            <w:pPr>
                              <w:tabs>
                                <w:tab w:val="left" w:pos="2880"/>
                                <w:tab w:val="left" w:pos="6390"/>
                                <w:tab w:val="left" w:pos="7020"/>
                                <w:tab w:val="left" w:pos="9360"/>
                              </w:tabs>
                              <w:rPr>
                                <w:rFonts w:ascii="Arial" w:hAnsi="Arial"/>
                                <w:sz w:val="16"/>
                                <w14:shadow w14:blurRad="50800" w14:dist="38100" w14:dir="2700000" w14:sx="100000" w14:sy="100000" w14:kx="0" w14:ky="0" w14:algn="tl">
                                  <w14:srgbClr w14:val="000000">
                                    <w14:alpha w14:val="60000"/>
                                  </w14:srgbClr>
                                </w14:shadow>
                              </w:rPr>
                            </w:pPr>
                          </w:p>
                          <w:p w:rsidR="00A40410" w:rsidRDefault="00A40410" w:rsidP="0052423A">
                            <w:pPr>
                              <w:tabs>
                                <w:tab w:val="left" w:pos="2880"/>
                                <w:tab w:val="left" w:pos="6390"/>
                                <w:tab w:val="left" w:pos="7020"/>
                                <w:tab w:val="left" w:pos="9360"/>
                              </w:tabs>
                              <w:rPr>
                                <w:color w:val="000000"/>
                              </w:rPr>
                            </w:pPr>
                            <w:r>
                              <w:rPr>
                                <w:rFonts w:ascii="Arial" w:hAnsi="Arial"/>
                                <w:sz w:val="16"/>
                              </w:rPr>
                              <w:t>Commencement Date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182A" id="_x0000_t202" coordsize="21600,21600" o:spt="202" path="m,l,21600r21600,l21600,xe">
                <v:stroke joinstyle="miter"/>
                <v:path gradientshapeok="t" o:connecttype="rect"/>
              </v:shapetype>
              <v:shape id="Text Box 2" o:spid="_x0000_s1026" type="#_x0000_t202" style="position:absolute;margin-left:318.3pt;margin-top:1.3pt;width:3in;height:7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">
                <v:textbox>
                  <w:txbxContent>
                    <w:p w:rsidR="00A40410" w:rsidRPr="00CF508F" w:rsidRDefault="00A40410">
                      <w:pPr>
                        <w:rPr>
                          <w:rFonts w:ascii="Arial" w:hAnsi="Arial"/>
                          <w:color w:val="000000"/>
                          <w:sz w:val="16"/>
                          <w14:shadow w14:blurRad="50800" w14:dist="38100" w14:dir="2700000" w14:sx="100000" w14:sy="100000" w14:kx="0" w14:ky="0" w14:algn="tl">
                            <w14:srgbClr w14:val="000000">
                              <w14:alpha w14:val="60000"/>
                            </w14:srgbClr>
                          </w14:shadow>
                        </w:rPr>
                      </w:pPr>
                      <w:r>
                        <w:rPr>
                          <w:rFonts w:ascii="Arial" w:hAnsi="Arial"/>
                          <w:color w:val="000000"/>
                          <w:sz w:val="16"/>
                        </w:rPr>
                        <w:t xml:space="preserve">TO BE COMPLETED BY BAXTER HOME OFFICE:           </w:t>
                      </w:r>
                    </w:p>
                    <w:p w:rsidR="00A40410" w:rsidRDefault="00A40410">
                      <w:pPr>
                        <w:rPr>
                          <w:rFonts w:ascii="Arial" w:hAnsi="Arial"/>
                          <w:sz w:val="16"/>
                        </w:rPr>
                      </w:pPr>
                    </w:p>
                    <w:p w:rsidR="00A40410" w:rsidRPr="00CF508F" w:rsidRDefault="00A40410">
                      <w:pPr>
                        <w:rPr>
                          <w:rFonts w:ascii="Arial" w:hAnsi="Arial"/>
                          <w:sz w:val="16"/>
                          <w14:shadow w14:blurRad="50800" w14:dist="38100" w14:dir="2700000" w14:sx="100000" w14:sy="100000" w14:kx="0" w14:ky="0" w14:algn="tl">
                            <w14:srgbClr w14:val="000000">
                              <w14:alpha w14:val="60000"/>
                            </w14:srgbClr>
                          </w14:shadow>
                        </w:rPr>
                      </w:pPr>
                      <w:r>
                        <w:rPr>
                          <w:rFonts w:ascii="Arial" w:hAnsi="Arial"/>
                          <w:sz w:val="16"/>
                        </w:rPr>
                        <w:t xml:space="preserve"> Lease Number ____________________________      </w:t>
                      </w:r>
                    </w:p>
                    <w:p w:rsidR="00A40410" w:rsidRPr="00CF508F" w:rsidRDefault="00A40410">
                      <w:pPr>
                        <w:rPr>
                          <w:rFonts w:ascii="Arial" w:hAnsi="Arial"/>
                          <w:color w:val="000000"/>
                          <w:sz w:val="16"/>
                          <w14:shadow w14:blurRad="50800" w14:dist="38100" w14:dir="2700000" w14:sx="100000" w14:sy="100000" w14:kx="0" w14:ky="0" w14:algn="tl">
                            <w14:srgbClr w14:val="000000">
                              <w14:alpha w14:val="60000"/>
                            </w14:srgbClr>
                          </w14:shadow>
                        </w:rPr>
                      </w:pPr>
                    </w:p>
                    <w:p w:rsidR="00A40410" w:rsidRPr="00CF508F" w:rsidRDefault="00A40410" w:rsidP="0052423A">
                      <w:pPr>
                        <w:tabs>
                          <w:tab w:val="left" w:pos="2880"/>
                          <w:tab w:val="left" w:pos="6390"/>
                          <w:tab w:val="left" w:pos="7020"/>
                          <w:tab w:val="left" w:pos="9360"/>
                        </w:tabs>
                        <w:rPr>
                          <w:rFonts w:ascii="Arial" w:hAnsi="Arial"/>
                          <w:sz w:val="16"/>
                          <w14:shadow w14:blurRad="50800" w14:dist="38100" w14:dir="2700000" w14:sx="100000" w14:sy="100000" w14:kx="0" w14:ky="0" w14:algn="tl">
                            <w14:srgbClr w14:val="000000">
                              <w14:alpha w14:val="60000"/>
                            </w14:srgbClr>
                          </w14:shadow>
                        </w:rPr>
                      </w:pPr>
                    </w:p>
                    <w:p w:rsidR="00A40410" w:rsidRDefault="00A40410" w:rsidP="0052423A">
                      <w:pPr>
                        <w:tabs>
                          <w:tab w:val="left" w:pos="2880"/>
                          <w:tab w:val="left" w:pos="6390"/>
                          <w:tab w:val="left" w:pos="7020"/>
                          <w:tab w:val="left" w:pos="9360"/>
                        </w:tabs>
                        <w:rPr>
                          <w:color w:val="000000"/>
                        </w:rPr>
                      </w:pPr>
                      <w:r>
                        <w:rPr>
                          <w:rFonts w:ascii="Arial" w:hAnsi="Arial"/>
                          <w:sz w:val="16"/>
                        </w:rPr>
                        <w:t>Commencement Date ______________________</w:t>
                      </w:r>
                    </w:p>
                  </w:txbxContent>
                </v:textbox>
              </v:shape>
            </w:pict>
          </mc:Fallback>
        </mc:AlternateContent>
      </w:r>
      <w:r w:rsidR="00D91457">
        <w:rPr>
          <w:rFonts w:ascii="Arial" w:hAnsi="Arial"/>
          <w:color w:val="000000"/>
          <w:sz w:val="16"/>
        </w:rPr>
        <w:tab/>
      </w:r>
      <w:r w:rsidR="00D91457">
        <w:rPr>
          <w:rFonts w:ascii="Arial" w:hAnsi="Arial"/>
          <w:color w:val="000000"/>
          <w:sz w:val="16"/>
        </w:rPr>
        <w:tab/>
      </w:r>
      <w:r w:rsidR="00D91457">
        <w:rPr>
          <w:color w:val="000000"/>
        </w:rPr>
        <w:t xml:space="preserve"> </w:t>
      </w:r>
    </w:p>
    <w:p w:rsidR="00D14106" w:rsidRDefault="00F149C8">
      <w:pPr>
        <w:tabs>
          <w:tab w:val="left" w:pos="2880"/>
          <w:tab w:val="left" w:pos="6390"/>
          <w:tab w:val="left" w:pos="7020"/>
          <w:tab w:val="left" w:pos="9360"/>
        </w:tabs>
        <w:rPr>
          <w:color w:val="000000"/>
        </w:rPr>
      </w:pPr>
      <w:r w:rsidRPr="00CF508F">
        <w:rPr>
          <w:noProof/>
          <w:color w:val="000000"/>
          <w14:shadow w14:blurRad="50800" w14:dist="38100" w14:dir="2700000" w14:sx="100000" w14:sy="100000" w14:kx="0" w14:ky="0" w14:algn="tl">
            <w14:srgbClr w14:val="000000">
              <w14:alpha w14:val="60000"/>
            </w14:srgbClr>
          </w14:shadow>
        </w:rPr>
        <w:drawing>
          <wp:inline distT="0" distB="0" distL="0" distR="0" wp14:anchorId="609F182B" wp14:editId="777DB3C4">
            <wp:extent cx="1503045" cy="2463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045" cy="246380"/>
                    </a:xfrm>
                    <a:prstGeom prst="rect">
                      <a:avLst/>
                    </a:prstGeom>
                    <a:noFill/>
                    <a:ln>
                      <a:noFill/>
                    </a:ln>
                  </pic:spPr>
                </pic:pic>
              </a:graphicData>
            </a:graphic>
          </wp:inline>
        </w:drawing>
      </w:r>
      <w:r w:rsidR="00D91457">
        <w:rPr>
          <w:color w:val="000000"/>
        </w:rPr>
        <w:tab/>
      </w:r>
      <w:r w:rsidR="00D91457">
        <w:rPr>
          <w:color w:val="000000"/>
        </w:rPr>
        <w:tab/>
      </w:r>
    </w:p>
    <w:p w:rsidR="00D14106" w:rsidRPr="00CF508F" w:rsidRDefault="00D14106">
      <w:pPr>
        <w:tabs>
          <w:tab w:val="left" w:pos="2880"/>
          <w:tab w:val="left" w:pos="6480"/>
          <w:tab w:val="left" w:pos="7020"/>
          <w:tab w:val="left" w:pos="9360"/>
        </w:tabs>
        <w:rPr>
          <w:rFonts w:ascii="Times New Roman" w:hAnsi="Times New Roman"/>
          <w:sz w:val="18"/>
          <w14:shadow w14:blurRad="50800" w14:dist="38100" w14:dir="2700000" w14:sx="100000" w14:sy="100000" w14:kx="0" w14:ky="0" w14:algn="tl">
            <w14:srgbClr w14:val="000000">
              <w14:alpha w14:val="60000"/>
            </w14:srgbClr>
          </w14:shadow>
        </w:rPr>
      </w:pPr>
    </w:p>
    <w:p w:rsidR="004762EE" w:rsidRPr="00CF508F" w:rsidRDefault="00D91457">
      <w:pPr>
        <w:tabs>
          <w:tab w:val="left" w:pos="2880"/>
          <w:tab w:val="left" w:pos="6480"/>
          <w:tab w:val="left" w:pos="7020"/>
          <w:tab w:val="left" w:pos="9360"/>
        </w:tabs>
        <w:rPr>
          <w:rFonts w:ascii="Times New Roman" w:hAnsi="Times New Roman"/>
          <w:sz w:val="18"/>
          <w14:shadow w14:blurRad="50800" w14:dist="38100" w14:dir="2700000" w14:sx="100000" w14:sy="100000" w14:kx="0" w14:ky="0" w14:algn="tl">
            <w14:srgbClr w14:val="000000">
              <w14:alpha w14:val="60000"/>
            </w14:srgbClr>
          </w14:shadow>
        </w:rPr>
      </w:pPr>
      <w:r>
        <w:rPr>
          <w:rFonts w:ascii="Times New Roman" w:hAnsi="Times New Roman"/>
          <w:sz w:val="18"/>
        </w:rPr>
        <w:t>Baxter Healthcare Corporation</w:t>
      </w:r>
    </w:p>
    <w:p w:rsidR="004762EE" w:rsidRPr="00CF508F" w:rsidRDefault="00A35BF2">
      <w:pPr>
        <w:tabs>
          <w:tab w:val="left" w:pos="2880"/>
          <w:tab w:val="left" w:pos="6480"/>
          <w:tab w:val="left" w:pos="7020"/>
          <w:tab w:val="left" w:pos="9360"/>
        </w:tabs>
        <w:rPr>
          <w:rFonts w:ascii="Times New Roman" w:hAnsi="Times New Roman"/>
          <w:sz w:val="18"/>
          <w14:shadow w14:blurRad="50800" w14:dist="38100" w14:dir="2700000" w14:sx="100000" w14:sy="100000" w14:kx="0" w14:ky="0" w14:algn="tl">
            <w14:srgbClr w14:val="000000">
              <w14:alpha w14:val="60000"/>
            </w14:srgbClr>
          </w14:shadow>
        </w:rPr>
      </w:pPr>
      <w:r>
        <w:rPr>
          <w:rFonts w:ascii="Times New Roman" w:hAnsi="Times New Roman"/>
          <w:sz w:val="18"/>
        </w:rPr>
        <w:t>1 Baxter Parkway, DF 3-2</w:t>
      </w:r>
    </w:p>
    <w:p w:rsidR="00D14106" w:rsidRDefault="00A35BF2">
      <w:pPr>
        <w:tabs>
          <w:tab w:val="left" w:pos="2880"/>
          <w:tab w:val="left" w:pos="6480"/>
          <w:tab w:val="left" w:pos="7020"/>
          <w:tab w:val="left" w:pos="9360"/>
        </w:tabs>
        <w:rPr>
          <w:rFonts w:ascii="Times New Roman" w:hAnsi="Times New Roman"/>
          <w:color w:val="000000"/>
          <w:sz w:val="18"/>
        </w:rPr>
      </w:pPr>
      <w:r>
        <w:rPr>
          <w:rFonts w:ascii="Times New Roman" w:hAnsi="Times New Roman"/>
          <w:sz w:val="18"/>
        </w:rPr>
        <w:t>Deerfield</w:t>
      </w:r>
      <w:r w:rsidR="004762EE">
        <w:rPr>
          <w:rFonts w:ascii="Times New Roman" w:hAnsi="Times New Roman"/>
          <w:sz w:val="18"/>
        </w:rPr>
        <w:t>, Illinois  600</w:t>
      </w:r>
      <w:r>
        <w:rPr>
          <w:rFonts w:ascii="Times New Roman" w:hAnsi="Times New Roman"/>
          <w:sz w:val="18"/>
        </w:rPr>
        <w:t>15</w:t>
      </w:r>
      <w:r w:rsidR="00D91457">
        <w:rPr>
          <w:rFonts w:ascii="Times New Roman" w:hAnsi="Times New Roman"/>
          <w:color w:val="000000"/>
          <w:sz w:val="18"/>
        </w:rPr>
        <w:tab/>
      </w:r>
      <w:r w:rsidR="00D91457">
        <w:rPr>
          <w:rFonts w:ascii="Times New Roman" w:hAnsi="Times New Roman"/>
          <w:color w:val="000000"/>
          <w:sz w:val="18"/>
        </w:rPr>
        <w:tab/>
      </w:r>
      <w:r w:rsidR="00D91457">
        <w:rPr>
          <w:rFonts w:ascii="Times New Roman" w:hAnsi="Times New Roman"/>
          <w:color w:val="000000"/>
          <w:sz w:val="18"/>
        </w:rPr>
        <w:tab/>
      </w:r>
      <w:r w:rsidR="00D91457">
        <w:rPr>
          <w:rFonts w:ascii="Times New Roman" w:hAnsi="Times New Roman"/>
          <w:color w:val="000000"/>
          <w:sz w:val="18"/>
        </w:rPr>
        <w:tab/>
      </w:r>
    </w:p>
    <w:p w:rsidR="00D14106" w:rsidRDefault="00D91457">
      <w:pPr>
        <w:tabs>
          <w:tab w:val="left" w:pos="2880"/>
          <w:tab w:val="left" w:pos="6480"/>
          <w:tab w:val="left" w:pos="7020"/>
          <w:tab w:val="left" w:pos="9360"/>
        </w:tabs>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D14106" w:rsidRPr="00CF508F" w:rsidRDefault="00D91457">
      <w:pPr>
        <w:tabs>
          <w:tab w:val="left" w:pos="2880"/>
          <w:tab w:val="left" w:pos="6480"/>
          <w:tab w:val="left" w:pos="7020"/>
          <w:tab w:val="left" w:pos="9360"/>
        </w:tabs>
        <w:rPr>
          <w:rFonts w:ascii="Times New Roman" w:hAnsi="Times New Roman"/>
          <w:color w:val="000000"/>
          <w:sz w:val="16"/>
          <w14:shadow w14:blurRad="50800" w14:dist="38100" w14:dir="2700000" w14:sx="100000" w14:sy="100000" w14:kx="0" w14:ky="0" w14:algn="tl">
            <w14:srgbClr w14:val="000000">
              <w14:alpha w14:val="60000"/>
            </w14:srgbClr>
          </w14:shadow>
        </w:rPr>
      </w:pP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r>
        <w:rPr>
          <w:rFonts w:ascii="Times New Roman" w:hAnsi="Times New Roman"/>
          <w:color w:val="000000"/>
          <w:sz w:val="16"/>
        </w:rPr>
        <w:tab/>
      </w:r>
    </w:p>
    <w:p w:rsidR="00D14106" w:rsidRPr="00CF508F" w:rsidRDefault="00A040B3" w:rsidP="00A040B3">
      <w:pPr>
        <w:tabs>
          <w:tab w:val="left" w:pos="2880"/>
          <w:tab w:val="left" w:pos="6480"/>
          <w:tab w:val="left" w:pos="7020"/>
          <w:tab w:val="left" w:pos="9360"/>
        </w:tabs>
        <w:jc w:val="center"/>
        <w:rPr>
          <w:rFonts w:ascii="Times New Roman" w:hAnsi="Times New Roman"/>
          <w:b/>
          <w:color w:val="000000"/>
          <w:sz w:val="16"/>
          <w14:shadow w14:blurRad="50800" w14:dist="38100" w14:dir="2700000" w14:sx="100000" w14:sy="100000" w14:kx="0" w14:ky="0" w14:algn="tl">
            <w14:srgbClr w14:val="000000">
              <w14:alpha w14:val="60000"/>
            </w14:srgbClr>
          </w14:shadow>
        </w:rPr>
      </w:pPr>
      <w:r w:rsidRPr="00953056">
        <w:rPr>
          <w:rFonts w:ascii="Times New Roman Bold" w:hAnsi="Times New Roman Bold"/>
          <w:b/>
          <w:caps/>
          <w:sz w:val="28"/>
        </w:rPr>
        <w:t>Sigma</w:t>
      </w:r>
      <w:r w:rsidR="00CB5DC7">
        <w:rPr>
          <w:rFonts w:ascii="Times New Roman" w:hAnsi="Times New Roman"/>
          <w:b/>
          <w:sz w:val="28"/>
        </w:rPr>
        <w:t xml:space="preserve"> </w:t>
      </w:r>
      <w:r>
        <w:rPr>
          <w:rFonts w:ascii="Times New Roman" w:hAnsi="Times New Roman"/>
          <w:b/>
          <w:sz w:val="28"/>
        </w:rPr>
        <w:t>Spectrum</w:t>
      </w:r>
    </w:p>
    <w:p w:rsidR="00D14106" w:rsidRPr="00CF508F" w:rsidRDefault="00D91457">
      <w:pPr>
        <w:tabs>
          <w:tab w:val="left" w:pos="6480"/>
        </w:tabs>
        <w:jc w:val="center"/>
        <w:rPr>
          <w:rFonts w:ascii="Times New Roman" w:hAnsi="Times New Roman"/>
          <w:b/>
          <w:sz w:val="28"/>
          <w14:shadow w14:blurRad="50800" w14:dist="38100" w14:dir="2700000" w14:sx="100000" w14:sy="100000" w14:kx="0" w14:ky="0" w14:algn="tl">
            <w14:srgbClr w14:val="000000">
              <w14:alpha w14:val="60000"/>
            </w14:srgbClr>
          </w14:shadow>
        </w:rPr>
      </w:pPr>
      <w:r>
        <w:rPr>
          <w:rFonts w:ascii="Times New Roman" w:hAnsi="Times New Roman"/>
          <w:b/>
          <w:sz w:val="28"/>
        </w:rPr>
        <w:t xml:space="preserve">Equipment </w:t>
      </w:r>
      <w:r w:rsidR="004C5EF9">
        <w:rPr>
          <w:rFonts w:ascii="Times New Roman" w:hAnsi="Times New Roman"/>
          <w:b/>
          <w:sz w:val="28"/>
        </w:rPr>
        <w:t>Rental</w:t>
      </w:r>
      <w:r w:rsidR="00C460C2">
        <w:rPr>
          <w:rFonts w:ascii="Times New Roman" w:hAnsi="Times New Roman"/>
          <w:b/>
          <w:sz w:val="28"/>
        </w:rPr>
        <w:t xml:space="preserve"> </w:t>
      </w:r>
      <w:r>
        <w:rPr>
          <w:rFonts w:ascii="Times New Roman" w:hAnsi="Times New Roman"/>
          <w:b/>
          <w:sz w:val="28"/>
        </w:rPr>
        <w:t>Agreement</w:t>
      </w:r>
    </w:p>
    <w:p w:rsidR="00D14106" w:rsidRDefault="00D91457">
      <w:pPr>
        <w:tabs>
          <w:tab w:val="left" w:pos="6480"/>
        </w:tabs>
        <w:rPr>
          <w:rFonts w:ascii="Times New Roman" w:hAnsi="Times New Roman"/>
          <w:b/>
          <w:sz w:val="8"/>
        </w:rPr>
      </w:pPr>
      <w:r>
        <w:rPr>
          <w:rFonts w:ascii="Times New Roman" w:hAnsi="Times New Roman"/>
          <w:b/>
          <w:sz w:val="8"/>
        </w:rPr>
        <w:tab/>
      </w:r>
    </w:p>
    <w:p w:rsidR="00D14106" w:rsidRPr="00CF508F" w:rsidRDefault="00D14106">
      <w:pPr>
        <w:pBdr>
          <w:bottom w:val="single" w:sz="24" w:space="1" w:color="auto"/>
        </w:pBdr>
        <w:tabs>
          <w:tab w:val="left" w:pos="6480"/>
        </w:tabs>
        <w:rPr>
          <w:rFonts w:ascii="Times New Roman" w:hAnsi="Times New Roman"/>
          <w:b/>
          <w:sz w:val="16"/>
          <w14:shadow w14:blurRad="50800" w14:dist="38100" w14:dir="2700000" w14:sx="100000" w14:sy="100000" w14:kx="0" w14:ky="0" w14:algn="tl">
            <w14:srgbClr w14:val="000000">
              <w14:alpha w14:val="60000"/>
            </w14:srgbClr>
          </w14:shadow>
        </w:rPr>
      </w:pPr>
    </w:p>
    <w:p w:rsidR="00D14106" w:rsidRPr="00CF508F" w:rsidRDefault="00D14106">
      <w:pPr>
        <w:tabs>
          <w:tab w:val="left" w:pos="6480"/>
        </w:tabs>
        <w:rPr>
          <w:rFonts w:ascii="Times New Roman" w:hAnsi="Times New Roman"/>
          <w:b/>
          <w:sz w:val="16"/>
          <w14:shadow w14:blurRad="50800" w14:dist="38100" w14:dir="2700000" w14:sx="100000" w14:sy="100000" w14:kx="0" w14:ky="0" w14:algn="tl">
            <w14:srgbClr w14:val="000000">
              <w14:alpha w14:val="60000"/>
            </w14:srgbClr>
          </w14:shadow>
        </w:rPr>
      </w:pPr>
    </w:p>
    <w:p w:rsidR="00D14106" w:rsidRPr="00CF508F" w:rsidRDefault="00D91457">
      <w:pPr>
        <w:tabs>
          <w:tab w:val="left" w:pos="6840"/>
        </w:tabs>
        <w:ind w:left="6840" w:hanging="6840"/>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Customer Name: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CustName"/>
            <w:enabled/>
            <w:calcOnExit/>
            <w:textInput>
              <w:maxLength w:val="60"/>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p>
    <w:p w:rsidR="00D14106" w:rsidRPr="00CF508F" w:rsidRDefault="00D91457">
      <w:pPr>
        <w:tabs>
          <w:tab w:val="left" w:pos="6840"/>
        </w:tabs>
        <w:ind w:left="6840" w:hanging="6840"/>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CustName2"/>
            <w:enabled/>
            <w:calcOnExit/>
            <w:textInput>
              <w:maxLength w:val="60"/>
            </w:textInput>
          </w:ffData>
        </w:fldChar>
      </w:r>
      <w:bookmarkStart w:id="0" w:name="CustName2"/>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bookmarkEnd w:id="0"/>
      <w:r>
        <w:rPr>
          <w:rFonts w:ascii="Times New Roman" w:hAnsi="Times New Roman"/>
          <w:b/>
          <w:sz w:val="18"/>
        </w:rPr>
        <w:tab/>
        <w:t>Term</w:t>
      </w:r>
      <w:r w:rsidR="00D47BA4">
        <w:rPr>
          <w:rFonts w:ascii="Times New Roman" w:hAnsi="Times New Roman"/>
          <w:b/>
          <w:sz w:val="18"/>
        </w:rPr>
        <w:t>: Month to Month</w:t>
      </w:r>
      <w:r>
        <w:rPr>
          <w:rFonts w:ascii="Times New Roman" w:hAnsi="Times New Roman"/>
          <w:b/>
          <w:sz w:val="18"/>
        </w:rPr>
        <w:t xml:space="preserve"> </w:t>
      </w:r>
    </w:p>
    <w:p w:rsidR="00D14106" w:rsidRPr="00CF508F" w:rsidRDefault="00D91457">
      <w:pPr>
        <w:tabs>
          <w:tab w:val="left" w:pos="6840"/>
        </w:tabs>
        <w:ind w:left="6840" w:hanging="6840"/>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Organized under the laws of the State of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txtStateIncorporated"/>
            <w:enabled/>
            <w:calcOnExit w:val="0"/>
            <w:textInput>
              <w:maxLength w:val="15"/>
            </w:textInput>
          </w:ffData>
        </w:fldChar>
      </w:r>
      <w:bookmarkStart w:id="1" w:name="txtStateIncorporated"/>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bookmarkEnd w:id="1"/>
      <w:r>
        <w:rPr>
          <w:rFonts w:ascii="Times New Roman" w:hAnsi="Times New Roman"/>
          <w:b/>
          <w:sz w:val="18"/>
        </w:rPr>
        <w:tab/>
        <w:t xml:space="preserve">beginning on the Commencement Date  </w:t>
      </w:r>
    </w:p>
    <w:p w:rsidR="00D14106" w:rsidRPr="00CF508F" w:rsidRDefault="00D91457">
      <w:pPr>
        <w:tabs>
          <w:tab w:val="left" w:pos="6840"/>
        </w:tabs>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i/>
          <w:sz w:val="18"/>
        </w:rPr>
        <w:t xml:space="preserve">Group Purchasing Organization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txtGroupPurchOrg"/>
            <w:enabled/>
            <w:calcOnExit w:val="0"/>
            <w:textInput>
              <w:maxLength w:val="25"/>
            </w:textInput>
          </w:ffData>
        </w:fldChar>
      </w:r>
      <w:bookmarkStart w:id="2" w:name="txtGroupPurchOrg"/>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bookmarkEnd w:id="2"/>
      <w:r>
        <w:rPr>
          <w:rFonts w:ascii="Times New Roman" w:hAnsi="Times New Roman"/>
          <w:b/>
          <w:sz w:val="18"/>
        </w:rPr>
        <w:tab/>
        <w:t xml:space="preserve">Billing Account Number: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
            <w:enabled/>
            <w:calcOnExit w:val="0"/>
            <w:textInput>
              <w:type w:val="number"/>
              <w:maxLength w:val="8"/>
              <w:format w:val="0"/>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p>
    <w:p w:rsidR="00D14106" w:rsidRPr="00CF508F" w:rsidRDefault="00D91457">
      <w:pPr>
        <w:tabs>
          <w:tab w:val="left" w:pos="6840"/>
        </w:tabs>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Billing Address:  </w:t>
      </w:r>
      <w:bookmarkStart w:id="3" w:name="Text2"/>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Text2"/>
            <w:enabled/>
            <w:calcOnExit w:val="0"/>
            <w:textInput>
              <w:maxLength w:val="45"/>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bookmarkEnd w:id="3"/>
      <w:r>
        <w:rPr>
          <w:rFonts w:ascii="Times New Roman" w:hAnsi="Times New Roman"/>
          <w:b/>
          <w:sz w:val="18"/>
        </w:rPr>
        <w:t xml:space="preserve"> </w:t>
      </w:r>
    </w:p>
    <w:p w:rsidR="00D14106" w:rsidRPr="00CF508F" w:rsidRDefault="00D91457">
      <w:pPr>
        <w:tabs>
          <w:tab w:val="left" w:pos="6840"/>
        </w:tabs>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Text2"/>
            <w:enabled/>
            <w:calcOnExit w:val="0"/>
            <w:textInput>
              <w:maxLength w:val="45"/>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r>
        <w:rPr>
          <w:rFonts w:ascii="Times New Roman" w:hAnsi="Times New Roman"/>
          <w:b/>
          <w:sz w:val="18"/>
        </w:rPr>
        <w:tab/>
        <w:t xml:space="preserve">Shipping Account Number: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
            <w:enabled/>
            <w:calcOnExit w:val="0"/>
            <w:textInput>
              <w:type w:val="number"/>
              <w:maxLength w:val="8"/>
              <w:format w:val="0"/>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p>
    <w:p w:rsidR="00D14106" w:rsidRPr="00CF508F" w:rsidRDefault="00D91457">
      <w:pPr>
        <w:tabs>
          <w:tab w:val="left" w:pos="6840"/>
        </w:tabs>
        <w:rPr>
          <w:rFonts w:ascii="Times New Roman" w:hAnsi="Times New Roman"/>
          <w:b/>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Text2"/>
            <w:enabled/>
            <w:calcOnExit w:val="0"/>
            <w:textInput>
              <w:maxLength w:val="45"/>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r>
        <w:rPr>
          <w:rFonts w:ascii="Times New Roman" w:hAnsi="Times New Roman"/>
          <w:b/>
          <w:sz w:val="18"/>
        </w:rPr>
        <w:tab/>
      </w:r>
      <w:r>
        <w:rPr>
          <w:rFonts w:ascii="Times New Roman" w:hAnsi="Times New Roman"/>
          <w:sz w:val="16"/>
        </w:rPr>
        <w:t>(List attached if multiple locations)</w:t>
      </w:r>
    </w:p>
    <w:p w:rsidR="00D14106" w:rsidRPr="00CF508F" w:rsidRDefault="00D91457">
      <w:pPr>
        <w:tabs>
          <w:tab w:val="left" w:pos="1980"/>
          <w:tab w:val="left" w:pos="6840"/>
        </w:tabs>
        <w:rPr>
          <w:rFonts w:ascii="Times New Roman" w:hAnsi="Times New Roman"/>
          <w:sz w:val="18"/>
          <w14:shadow w14:blurRad="50800" w14:dist="38100" w14:dir="2700000" w14:sx="100000" w14:sy="100000" w14:kx="0" w14:ky="0" w14:algn="tl">
            <w14:srgbClr w14:val="000000">
              <w14:alpha w14:val="60000"/>
            </w14:srgbClr>
          </w14:shadow>
        </w:rPr>
      </w:pPr>
      <w:r>
        <w:rPr>
          <w:rFonts w:ascii="Times New Roman" w:hAnsi="Times New Roman"/>
          <w:b/>
          <w:sz w:val="18"/>
        </w:rPr>
        <w:tab/>
      </w:r>
      <w:r>
        <w:rPr>
          <w:rFonts w:ascii="Times New Roman" w:hAnsi="Times New Roman"/>
          <w:b/>
          <w:sz w:val="18"/>
        </w:rPr>
        <w:tab/>
        <w:t xml:space="preserve">P.O. Number: </w:t>
      </w:r>
      <w:bookmarkStart w:id="4" w:name="Text52"/>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Text52"/>
            <w:enabled/>
            <w:calcOnExit w:val="0"/>
            <w:textInput>
              <w:maxLength w:val="25"/>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bookmarkEnd w:id="4"/>
    </w:p>
    <w:p w:rsidR="00D14106" w:rsidRPr="00CF508F" w:rsidRDefault="00D91457">
      <w:pPr>
        <w:tabs>
          <w:tab w:val="left" w:pos="1980"/>
          <w:tab w:val="left" w:pos="6840"/>
        </w:tabs>
        <w:rPr>
          <w:rFonts w:ascii="Times New Roman" w:hAnsi="Times New Roman"/>
          <w:sz w:val="18"/>
          <w14:shadow w14:blurRad="50800" w14:dist="38100" w14:dir="2700000" w14:sx="100000" w14:sy="100000" w14:kx="0" w14:ky="0" w14:algn="tl">
            <w14:srgbClr w14:val="000000">
              <w14:alpha w14:val="60000"/>
            </w14:srgbClr>
          </w14:shadow>
        </w:rPr>
      </w:pPr>
      <w:r>
        <w:rPr>
          <w:rFonts w:ascii="Times New Roman" w:hAnsi="Times New Roman"/>
          <w:b/>
          <w:sz w:val="18"/>
        </w:rPr>
        <w:t xml:space="preserve">Attention: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begin">
          <w:ffData>
            <w:name w:val=""/>
            <w:enabled/>
            <w:calcOnExit w:val="0"/>
            <w:textInput>
              <w:maxLength w:val="45"/>
            </w:textInput>
          </w:ffData>
        </w:fldChar>
      </w:r>
      <w:r>
        <w:rPr>
          <w:rFonts w:ascii="Times New Roman" w:hAnsi="Times New Roman"/>
          <w:b/>
          <w:sz w:val="18"/>
        </w:rPr>
        <w:instrText xml:space="preserve"> FORMTEXT </w:instrTex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sidR="00F65FB9" w:rsidRPr="00CF508F">
        <w:rPr>
          <w:rFonts w:ascii="Times New Roman" w:hAnsi="Times New Roman"/>
          <w:b/>
          <w:sz w:val="18"/>
          <w14:shadow w14:blurRad="50800" w14:dist="38100" w14:dir="2700000" w14:sx="100000" w14:sy="100000" w14:kx="0" w14:ky="0" w14:algn="tl">
            <w14:srgbClr w14:val="000000">
              <w14:alpha w14:val="60000"/>
            </w14:srgbClr>
          </w14:shadow>
        </w:rPr>
        <w:fldChar w:fldCharType="end"/>
      </w:r>
      <w:bookmarkStart w:id="5" w:name="_GoBack"/>
      <w:bookmarkEnd w:id="5"/>
    </w:p>
    <w:p w:rsidR="00D14106" w:rsidRPr="00CF508F" w:rsidRDefault="00D14106">
      <w:pPr>
        <w:pBdr>
          <w:bottom w:val="single" w:sz="24" w:space="1" w:color="auto"/>
        </w:pBdr>
        <w:tabs>
          <w:tab w:val="left" w:pos="6480"/>
        </w:tabs>
        <w:rPr>
          <w:rFonts w:ascii="Times New Roman" w:hAnsi="Times New Roman"/>
          <w:b/>
          <w:sz w:val="16"/>
          <w14:shadow w14:blurRad="50800" w14:dist="38100" w14:dir="2700000" w14:sx="100000" w14:sy="100000" w14:kx="0" w14:ky="0" w14:algn="tl">
            <w14:srgbClr w14:val="000000">
              <w14:alpha w14:val="60000"/>
            </w14:srgbClr>
          </w14:shadow>
        </w:rPr>
      </w:pPr>
    </w:p>
    <w:p w:rsidR="00D14106" w:rsidRPr="00CF508F" w:rsidRDefault="00D91457">
      <w:pPr>
        <w:tabs>
          <w:tab w:val="left" w:pos="900"/>
          <w:tab w:val="left" w:pos="6480"/>
          <w:tab w:val="left" w:pos="7200"/>
          <w:tab w:val="right" w:pos="10350"/>
          <w:tab w:val="right" w:pos="10980"/>
        </w:tabs>
        <w:rPr>
          <w:rFonts w:ascii="Times New Roman" w:hAnsi="Times New Roman"/>
          <w:b/>
          <w:sz w:val="16"/>
          <w14:shadow w14:blurRad="50800" w14:dist="38100" w14:dir="2700000" w14:sx="100000" w14:sy="100000" w14:kx="0" w14:ky="0" w14:algn="tl">
            <w14:srgbClr w14:val="000000">
              <w14:alpha w14:val="60000"/>
            </w14:srgbClr>
          </w14:shadow>
        </w:rPr>
      </w:pPr>
      <w:r>
        <w:rPr>
          <w:rFonts w:ascii="Times New Roman" w:hAnsi="Times New Roman"/>
          <w:b/>
          <w:sz w:val="18"/>
        </w:rPr>
        <w:tab/>
      </w:r>
    </w:p>
    <w:p w:rsidR="00D14106" w:rsidRDefault="00D91457" w:rsidP="00596679">
      <w:pPr>
        <w:pStyle w:val="BodyText3"/>
        <w:rPr>
          <w:rFonts w:ascii="Times New Roman" w:hAnsi="Times New Roman"/>
          <w:sz w:val="20"/>
        </w:rPr>
      </w:pPr>
      <w:r>
        <w:rPr>
          <w:rFonts w:ascii="Times New Roman" w:hAnsi="Times New Roman"/>
          <w:sz w:val="20"/>
        </w:rPr>
        <w:t xml:space="preserve">This </w:t>
      </w:r>
      <w:r w:rsidR="00953056">
        <w:rPr>
          <w:rFonts w:ascii="Times New Roman" w:hAnsi="Times New Roman"/>
          <w:sz w:val="20"/>
        </w:rPr>
        <w:t xml:space="preserve">SIGMA Spectrum </w:t>
      </w:r>
      <w:r>
        <w:rPr>
          <w:rFonts w:ascii="Times New Roman" w:hAnsi="Times New Roman"/>
          <w:sz w:val="20"/>
        </w:rPr>
        <w:t xml:space="preserve">Equipment </w:t>
      </w:r>
      <w:r w:rsidR="00957F45">
        <w:rPr>
          <w:rFonts w:ascii="Times New Roman" w:hAnsi="Times New Roman"/>
          <w:sz w:val="20"/>
        </w:rPr>
        <w:t>Rental</w:t>
      </w:r>
      <w:r w:rsidR="004762EE">
        <w:rPr>
          <w:rFonts w:ascii="Times New Roman" w:hAnsi="Times New Roman"/>
          <w:sz w:val="20"/>
        </w:rPr>
        <w:t xml:space="preserve"> </w:t>
      </w:r>
      <w:r>
        <w:rPr>
          <w:rFonts w:ascii="Times New Roman" w:hAnsi="Times New Roman"/>
          <w:sz w:val="20"/>
        </w:rPr>
        <w:t>Agreement (</w:t>
      </w:r>
      <w:r w:rsidR="00953056">
        <w:rPr>
          <w:rFonts w:ascii="Times New Roman" w:hAnsi="Times New Roman"/>
          <w:sz w:val="20"/>
        </w:rPr>
        <w:t xml:space="preserve">the </w:t>
      </w:r>
      <w:r>
        <w:rPr>
          <w:rFonts w:ascii="Times New Roman" w:hAnsi="Times New Roman"/>
          <w:sz w:val="20"/>
        </w:rPr>
        <w:t xml:space="preserve">“Agreement”) is between Baxter Healthcare Corporation, a Delaware corporation (“Baxter”), and __________________ (“Customer”).  Subject to the provisions of this Agreement, Baxter shall </w:t>
      </w:r>
      <w:r w:rsidR="00957F45">
        <w:rPr>
          <w:rFonts w:ascii="Times New Roman" w:hAnsi="Times New Roman"/>
          <w:sz w:val="20"/>
        </w:rPr>
        <w:t>rent</w:t>
      </w:r>
      <w:r>
        <w:rPr>
          <w:rFonts w:ascii="Times New Roman" w:hAnsi="Times New Roman"/>
          <w:sz w:val="20"/>
        </w:rPr>
        <w:t xml:space="preserve"> to Customer the equipment</w:t>
      </w:r>
      <w:r w:rsidR="00E3417B">
        <w:rPr>
          <w:rFonts w:ascii="Times New Roman" w:hAnsi="Times New Roman"/>
          <w:sz w:val="20"/>
        </w:rPr>
        <w:t xml:space="preserve"> </w:t>
      </w:r>
      <w:r w:rsidR="00D01CF8">
        <w:rPr>
          <w:rFonts w:ascii="Times New Roman" w:hAnsi="Times New Roman"/>
          <w:sz w:val="20"/>
        </w:rPr>
        <w:t xml:space="preserve">in type and quantity as </w:t>
      </w:r>
      <w:r>
        <w:rPr>
          <w:rFonts w:ascii="Times New Roman" w:hAnsi="Times New Roman"/>
          <w:sz w:val="20"/>
        </w:rPr>
        <w:t>listed below (“Equipment”)</w:t>
      </w:r>
      <w:r w:rsidR="00DE4B33">
        <w:rPr>
          <w:rFonts w:ascii="Times New Roman" w:hAnsi="Times New Roman"/>
          <w:sz w:val="20"/>
        </w:rPr>
        <w:t>,</w:t>
      </w:r>
      <w:r w:rsidR="00D01CF8">
        <w:rPr>
          <w:rFonts w:ascii="Times New Roman" w:hAnsi="Times New Roman"/>
          <w:sz w:val="20"/>
        </w:rPr>
        <w:t xml:space="preserve"> </w:t>
      </w:r>
      <w:r w:rsidR="00E969C1">
        <w:rPr>
          <w:rFonts w:ascii="Times New Roman" w:hAnsi="Times New Roman"/>
          <w:sz w:val="20"/>
        </w:rPr>
        <w:t xml:space="preserve">license </w:t>
      </w:r>
      <w:r w:rsidR="00D01CF8">
        <w:rPr>
          <w:rFonts w:ascii="Times New Roman" w:hAnsi="Times New Roman"/>
          <w:sz w:val="20"/>
        </w:rPr>
        <w:t xml:space="preserve">the associated Software (as defined herein) and </w:t>
      </w:r>
      <w:r w:rsidR="00E969C1">
        <w:rPr>
          <w:rFonts w:ascii="Times New Roman" w:hAnsi="Times New Roman"/>
          <w:sz w:val="20"/>
        </w:rPr>
        <w:t xml:space="preserve">provide </w:t>
      </w:r>
      <w:r w:rsidR="000845F8">
        <w:rPr>
          <w:rFonts w:ascii="Times New Roman" w:hAnsi="Times New Roman"/>
          <w:sz w:val="20"/>
        </w:rPr>
        <w:t>any</w:t>
      </w:r>
      <w:r w:rsidR="0010484A">
        <w:rPr>
          <w:rFonts w:ascii="Times New Roman" w:hAnsi="Times New Roman"/>
          <w:sz w:val="20"/>
        </w:rPr>
        <w:t xml:space="preserve"> </w:t>
      </w:r>
      <w:r w:rsidR="00D01CF8">
        <w:rPr>
          <w:rFonts w:ascii="Times New Roman" w:hAnsi="Times New Roman"/>
          <w:sz w:val="20"/>
        </w:rPr>
        <w:t>related services</w:t>
      </w:r>
      <w:r w:rsidR="007D3BEA">
        <w:rPr>
          <w:rFonts w:ascii="Times New Roman" w:hAnsi="Times New Roman"/>
          <w:sz w:val="20"/>
        </w:rPr>
        <w:t xml:space="preserve"> as may be </w:t>
      </w:r>
      <w:r w:rsidR="00D540D6">
        <w:rPr>
          <w:rFonts w:ascii="Times New Roman" w:hAnsi="Times New Roman"/>
          <w:sz w:val="20"/>
        </w:rPr>
        <w:t>described in this Agreement</w:t>
      </w:r>
      <w:r w:rsidR="00E969C1">
        <w:rPr>
          <w:rFonts w:ascii="Times New Roman" w:hAnsi="Times New Roman"/>
          <w:sz w:val="20"/>
        </w:rPr>
        <w:t xml:space="preserve"> (collectively, “Rental”)</w:t>
      </w:r>
      <w:r>
        <w:rPr>
          <w:rFonts w:ascii="Times New Roman" w:hAnsi="Times New Roman"/>
          <w:sz w:val="20"/>
        </w:rPr>
        <w:t xml:space="preserve">.  </w:t>
      </w:r>
    </w:p>
    <w:p w:rsidR="00D14106" w:rsidRPr="00CF508F" w:rsidRDefault="00D14106">
      <w:pPr>
        <w:pBdr>
          <w:bottom w:val="single" w:sz="24" w:space="1" w:color="auto"/>
        </w:pBdr>
        <w:tabs>
          <w:tab w:val="left" w:pos="6480"/>
        </w:tabs>
        <w:jc w:val="both"/>
        <w:rPr>
          <w:rFonts w:ascii="Times New Roman" w:hAnsi="Times New Roman"/>
          <w:b/>
          <w14:shadow w14:blurRad="50800" w14:dist="38100" w14:dir="2700000" w14:sx="100000" w14:sy="100000" w14:kx="0" w14:ky="0" w14:algn="tl">
            <w14:srgbClr w14:val="000000">
              <w14:alpha w14:val="60000"/>
            </w14:srgbClr>
          </w14:shadow>
        </w:rPr>
      </w:pPr>
    </w:p>
    <w:p w:rsidR="00D14106" w:rsidRPr="00CF508F" w:rsidRDefault="00D14106">
      <w:pPr>
        <w:tabs>
          <w:tab w:val="left" w:pos="6480"/>
        </w:tabs>
        <w:jc w:val="both"/>
        <w:rPr>
          <w:rFonts w:ascii="Times New Roman" w:hAnsi="Times New Roman"/>
          <w14:shadow w14:blurRad="50800" w14:dist="38100" w14:dir="2700000" w14:sx="100000" w14:sy="100000" w14:kx="0" w14:ky="0" w14:algn="tl">
            <w14:srgbClr w14:val="000000">
              <w14:alpha w14:val="60000"/>
            </w14:srgbClr>
          </w14:shadow>
        </w:rPr>
      </w:pPr>
    </w:p>
    <w:p w:rsidR="00D14106" w:rsidRDefault="00D91457">
      <w:pPr>
        <w:tabs>
          <w:tab w:val="left" w:pos="1620"/>
          <w:tab w:val="left" w:pos="2340"/>
          <w:tab w:val="left" w:pos="3600"/>
          <w:tab w:val="left" w:pos="3960"/>
          <w:tab w:val="left" w:pos="11070"/>
        </w:tabs>
        <w:spacing w:line="240" w:lineRule="atLeast"/>
        <w:ind w:left="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500"/>
        <w:gridCol w:w="1260"/>
        <w:gridCol w:w="1350"/>
        <w:gridCol w:w="2028"/>
      </w:tblGrid>
      <w:tr w:rsidR="000565E8" w:rsidTr="003214FE">
        <w:trPr>
          <w:trHeight w:val="476"/>
          <w:jc w:val="center"/>
        </w:trPr>
        <w:tc>
          <w:tcPr>
            <w:tcW w:w="3289" w:type="dxa"/>
            <w:shd w:val="clear" w:color="auto" w:fill="FFFFFF"/>
          </w:tcPr>
          <w:p w:rsidR="000565E8" w:rsidRDefault="000565E8">
            <w:pPr>
              <w:pStyle w:val="Heading1"/>
              <w:rPr>
                <w:rFonts w:ascii="Times New Roman" w:hAnsi="Times New Roman"/>
              </w:rPr>
            </w:pPr>
          </w:p>
          <w:p w:rsidR="000565E8" w:rsidRDefault="000565E8" w:rsidP="004762EE">
            <w:pPr>
              <w:pStyle w:val="Heading1"/>
              <w:rPr>
                <w:rFonts w:ascii="Times New Roman" w:hAnsi="Times New Roman"/>
              </w:rPr>
            </w:pPr>
            <w:r>
              <w:rPr>
                <w:rFonts w:ascii="Times New Roman" w:hAnsi="Times New Roman"/>
              </w:rPr>
              <w:t xml:space="preserve">Equipment Description </w:t>
            </w:r>
          </w:p>
        </w:tc>
        <w:tc>
          <w:tcPr>
            <w:tcW w:w="1500" w:type="dxa"/>
            <w:shd w:val="clear" w:color="auto" w:fill="FFFFFF"/>
          </w:tcPr>
          <w:p w:rsidR="000565E8" w:rsidRDefault="000565E8">
            <w:pPr>
              <w:pStyle w:val="Heading1"/>
              <w:rPr>
                <w:rFonts w:ascii="Times New Roman" w:hAnsi="Times New Roman"/>
              </w:rPr>
            </w:pPr>
            <w:r>
              <w:rPr>
                <w:rFonts w:ascii="Times New Roman" w:hAnsi="Times New Roman"/>
              </w:rPr>
              <w:t>Product Code</w:t>
            </w:r>
          </w:p>
        </w:tc>
        <w:tc>
          <w:tcPr>
            <w:tcW w:w="1260" w:type="dxa"/>
            <w:shd w:val="clear" w:color="auto" w:fill="FFFFFF"/>
          </w:tcPr>
          <w:p w:rsidR="000565E8" w:rsidRDefault="000565E8">
            <w:pPr>
              <w:pStyle w:val="Heading1"/>
              <w:rPr>
                <w:rFonts w:ascii="Times New Roman" w:hAnsi="Times New Roman"/>
              </w:rPr>
            </w:pPr>
            <w:r>
              <w:rPr>
                <w:rFonts w:ascii="Times New Roman" w:hAnsi="Times New Roman"/>
              </w:rPr>
              <w:t>Number of Units</w:t>
            </w:r>
          </w:p>
        </w:tc>
        <w:tc>
          <w:tcPr>
            <w:tcW w:w="1350" w:type="dxa"/>
            <w:shd w:val="clear" w:color="auto" w:fill="FFFFFF"/>
          </w:tcPr>
          <w:p w:rsidR="000565E8" w:rsidRDefault="000565E8">
            <w:pPr>
              <w:pStyle w:val="Heading1"/>
              <w:rPr>
                <w:rFonts w:ascii="Times New Roman" w:hAnsi="Times New Roman"/>
              </w:rPr>
            </w:pPr>
            <w:r>
              <w:rPr>
                <w:rFonts w:ascii="Times New Roman" w:hAnsi="Times New Roman"/>
              </w:rPr>
              <w:t>Monthly Fee per Unit</w:t>
            </w:r>
          </w:p>
        </w:tc>
        <w:tc>
          <w:tcPr>
            <w:tcW w:w="2028" w:type="dxa"/>
            <w:shd w:val="clear" w:color="auto" w:fill="FFFFFF"/>
          </w:tcPr>
          <w:p w:rsidR="000565E8" w:rsidRDefault="000565E8">
            <w:pPr>
              <w:pStyle w:val="Heading1"/>
              <w:rPr>
                <w:rFonts w:ascii="Times New Roman" w:hAnsi="Times New Roman"/>
              </w:rPr>
            </w:pPr>
            <w:r>
              <w:rPr>
                <w:rFonts w:ascii="Times New Roman" w:hAnsi="Times New Roman"/>
              </w:rPr>
              <w:t>Monthly Fee for All Units</w:t>
            </w:r>
          </w:p>
        </w:tc>
      </w:tr>
      <w:tr w:rsidR="000565E8" w:rsidTr="003214FE">
        <w:trPr>
          <w:jc w:val="center"/>
        </w:trPr>
        <w:tc>
          <w:tcPr>
            <w:tcW w:w="3289" w:type="dxa"/>
          </w:tcPr>
          <w:p w:rsidR="000565E8" w:rsidRPr="00CF508F" w:rsidRDefault="001969E0" w:rsidP="00565D99">
            <w:pPr>
              <w:jc w:val="both"/>
              <w:rPr>
                <w:rFonts w:ascii="Times New Roman" w:hAnsi="Times New Roman"/>
                <w14:shadow w14:blurRad="50800" w14:dist="38100" w14:dir="2700000" w14:sx="100000" w14:sy="100000" w14:kx="0" w14:ky="0" w14:algn="tl">
                  <w14:srgbClr w14:val="000000">
                    <w14:alpha w14:val="60000"/>
                  </w14:srgbClr>
                </w14:shadow>
              </w:rPr>
            </w:pPr>
            <w:r w:rsidRPr="00824BDC">
              <w:rPr>
                <w:rFonts w:ascii="Times New Roman" w:hAnsi="Times New Roman"/>
              </w:rPr>
              <w:t xml:space="preserve">Spectrum </w:t>
            </w:r>
            <w:r w:rsidR="00565D99">
              <w:rPr>
                <w:rFonts w:ascii="Times New Roman" w:hAnsi="Times New Roman"/>
              </w:rPr>
              <w:t>V6 Rental Pump</w:t>
            </w:r>
          </w:p>
        </w:tc>
        <w:tc>
          <w:tcPr>
            <w:tcW w:w="1500" w:type="dxa"/>
          </w:tcPr>
          <w:p w:rsidR="000565E8" w:rsidRPr="00CF508F" w:rsidRDefault="001969E0">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35700BAX</w:t>
            </w:r>
            <w:r w:rsidR="004C5EF9">
              <w:rPr>
                <w:rFonts w:ascii="Times New Roman" w:hAnsi="Times New Roman"/>
              </w:rPr>
              <w:t>R</w:t>
            </w:r>
            <w:r w:rsidR="00565D99">
              <w:rPr>
                <w:rFonts w:ascii="Times New Roman" w:hAnsi="Times New Roman"/>
              </w:rPr>
              <w:t>P</w:t>
            </w:r>
          </w:p>
        </w:tc>
        <w:bookmarkStart w:id="6" w:name="Qty1"/>
        <w:tc>
          <w:tcPr>
            <w:tcW w:w="1260" w:type="dxa"/>
          </w:tcPr>
          <w:p w:rsidR="000565E8" w:rsidRPr="00CF508F" w:rsidRDefault="00F65FB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Qty1"/>
                  <w:enabled/>
                  <w:calcOnExit/>
                  <w:textInput>
                    <w:type w:val="number"/>
                    <w:format w:val="#,##0"/>
                  </w:textInput>
                </w:ffData>
              </w:fldChar>
            </w:r>
            <w:r w:rsidR="000565E8">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sidR="000565E8">
              <w:rPr>
                <w:rFonts w:ascii="Times New Roman" w:hAnsi="Times New Roman"/>
                <w:noProof/>
              </w:rPr>
              <w:t> </w:t>
            </w:r>
            <w:r w:rsidR="000565E8">
              <w:rPr>
                <w:rFonts w:ascii="Times New Roman" w:hAnsi="Times New Roman"/>
                <w:noProof/>
              </w:rPr>
              <w:t> </w:t>
            </w:r>
            <w:r w:rsidR="000565E8">
              <w:rPr>
                <w:rFonts w:ascii="Times New Roman" w:hAnsi="Times New Roman"/>
                <w:noProof/>
              </w:rPr>
              <w:t> </w:t>
            </w:r>
            <w:r w:rsidR="000565E8">
              <w:rPr>
                <w:rFonts w:ascii="Times New Roman" w:hAnsi="Times New Roman"/>
                <w:noProof/>
              </w:rPr>
              <w:t> </w:t>
            </w:r>
            <w:r w:rsidR="000565E8">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bookmarkEnd w:id="6"/>
          </w:p>
        </w:tc>
        <w:bookmarkStart w:id="7" w:name="Fee1"/>
        <w:tc>
          <w:tcPr>
            <w:tcW w:w="1350" w:type="dxa"/>
          </w:tcPr>
          <w:p w:rsidR="000565E8" w:rsidRPr="00CF508F" w:rsidRDefault="00F65FB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Fee1"/>
                  <w:enabled/>
                  <w:calcOnExit/>
                  <w:textInput>
                    <w:type w:val="number"/>
                    <w:format w:val="$#,##0.00;($#,##0.00)"/>
                  </w:textInput>
                </w:ffData>
              </w:fldChar>
            </w:r>
            <w:r w:rsidR="000565E8">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sidR="000565E8">
              <w:rPr>
                <w:rFonts w:ascii="Times New Roman" w:hAnsi="Times New Roman"/>
                <w:noProof/>
              </w:rPr>
              <w:t> </w:t>
            </w:r>
            <w:r w:rsidR="000565E8">
              <w:rPr>
                <w:rFonts w:ascii="Times New Roman" w:hAnsi="Times New Roman"/>
                <w:noProof/>
              </w:rPr>
              <w:t> </w:t>
            </w:r>
            <w:r w:rsidR="000565E8">
              <w:rPr>
                <w:rFonts w:ascii="Times New Roman" w:hAnsi="Times New Roman"/>
                <w:noProof/>
              </w:rPr>
              <w:t> </w:t>
            </w:r>
            <w:r w:rsidR="000565E8">
              <w:rPr>
                <w:rFonts w:ascii="Times New Roman" w:hAnsi="Times New Roman"/>
                <w:noProof/>
              </w:rPr>
              <w:t> </w:t>
            </w:r>
            <w:r w:rsidR="000565E8">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bookmarkEnd w:id="7"/>
          </w:p>
        </w:tc>
        <w:tc>
          <w:tcPr>
            <w:tcW w:w="2028" w:type="dxa"/>
          </w:tcPr>
          <w:p w:rsidR="000565E8" w:rsidRPr="00CF508F" w:rsidRDefault="00F65FB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r>
            <w:r w:rsidR="000565E8">
              <w:rPr>
                <w:rFonts w:ascii="Times New Roman" w:hAnsi="Times New Roman"/>
              </w:rPr>
              <w:instrText xml:space="preserve"> = Qty1*Fee1</w:instrText>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sidR="000565E8">
              <w:rPr>
                <w:rFonts w:ascii="Times New Roman" w:hAnsi="Times New Roman"/>
                <w:noProof/>
              </w:rPr>
              <w:t>0</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r>
      <w:tr w:rsidR="00565D99" w:rsidTr="003214FE">
        <w:trPr>
          <w:jc w:val="center"/>
        </w:trPr>
        <w:tc>
          <w:tcPr>
            <w:tcW w:w="3289"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Spectrum V8 Rental Pump</w:t>
            </w:r>
          </w:p>
        </w:tc>
        <w:tc>
          <w:tcPr>
            <w:tcW w:w="150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35700BAX2</w:t>
            </w:r>
            <w:r w:rsidR="003F7F98">
              <w:rPr>
                <w:rFonts w:ascii="Times New Roman" w:hAnsi="Times New Roman"/>
              </w:rPr>
              <w:t>RP</w:t>
            </w:r>
          </w:p>
        </w:tc>
        <w:tc>
          <w:tcPr>
            <w:tcW w:w="126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Qty3"/>
                  <w:enabled/>
                  <w:calcOnExit/>
                  <w:textInput>
                    <w:type w:val="number"/>
                    <w:format w:val="#,##0"/>
                  </w:textInput>
                </w:ffData>
              </w:fldChar>
            </w:r>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c>
          <w:tcPr>
            <w:tcW w:w="135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Fee3"/>
                  <w:enabled/>
                  <w:calcOnExit/>
                  <w:textInput>
                    <w:type w:val="number"/>
                    <w:format w:val="$#,##0.00;($#,##0.00)"/>
                  </w:textInput>
                </w:ffData>
              </w:fldChar>
            </w:r>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c>
          <w:tcPr>
            <w:tcW w:w="2028"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0</w:t>
            </w:r>
          </w:p>
        </w:tc>
      </w:tr>
      <w:tr w:rsidR="00565D99" w:rsidTr="003214FE">
        <w:trPr>
          <w:jc w:val="center"/>
        </w:trPr>
        <w:tc>
          <w:tcPr>
            <w:tcW w:w="3289"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824BDC">
              <w:rPr>
                <w:rFonts w:ascii="Times New Roman" w:hAnsi="Times New Roman"/>
              </w:rPr>
              <w:t xml:space="preserve">Spectrum </w:t>
            </w:r>
            <w:r>
              <w:rPr>
                <w:rFonts w:ascii="Times New Roman" w:hAnsi="Times New Roman"/>
              </w:rPr>
              <w:t xml:space="preserve">Rental </w:t>
            </w:r>
            <w:r w:rsidRPr="00824BDC">
              <w:rPr>
                <w:rFonts w:ascii="Times New Roman" w:hAnsi="Times New Roman"/>
              </w:rPr>
              <w:t>Wireless Battery (B/G Band)</w:t>
            </w:r>
          </w:p>
        </w:tc>
        <w:tc>
          <w:tcPr>
            <w:tcW w:w="150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35162RP</w:t>
            </w:r>
          </w:p>
        </w:tc>
        <w:bookmarkStart w:id="8" w:name="Qty2"/>
        <w:tc>
          <w:tcPr>
            <w:tcW w:w="126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Qty2"/>
                  <w:enabled/>
                  <w:calcOnExit/>
                  <w:textInput>
                    <w:type w:val="number"/>
                    <w:format w:val="#,##0"/>
                  </w:textInput>
                </w:ffData>
              </w:fldChar>
            </w:r>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bookmarkEnd w:id="8"/>
          </w:p>
        </w:tc>
        <w:tc>
          <w:tcPr>
            <w:tcW w:w="135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Fee2"/>
                  <w:enabled/>
                  <w:calcOnExit/>
                  <w:textInput>
                    <w:type w:val="number"/>
                    <w:format w:val="$#,##0.00;($#,##0.00)"/>
                  </w:textInput>
                </w:ffData>
              </w:fldChar>
            </w:r>
            <w:bookmarkStart w:id="9" w:name="Fee2"/>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bookmarkEnd w:id="9"/>
          </w:p>
        </w:tc>
        <w:tc>
          <w:tcPr>
            <w:tcW w:w="2028"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r>
            <w:r>
              <w:rPr>
                <w:rFonts w:ascii="Times New Roman" w:hAnsi="Times New Roman"/>
              </w:rPr>
              <w:instrText xml:space="preserve"> =B3*C3 </w:instrText>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0</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r>
      <w:tr w:rsidR="00565D99" w:rsidTr="003214FE">
        <w:trPr>
          <w:jc w:val="center"/>
        </w:trPr>
        <w:tc>
          <w:tcPr>
            <w:tcW w:w="3289"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824BDC">
              <w:rPr>
                <w:rFonts w:ascii="Times New Roman" w:hAnsi="Times New Roman"/>
              </w:rPr>
              <w:t>Spectrum Standard Battery</w:t>
            </w:r>
          </w:p>
        </w:tc>
        <w:tc>
          <w:tcPr>
            <w:tcW w:w="150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35724</w:t>
            </w:r>
          </w:p>
        </w:tc>
        <w:bookmarkStart w:id="10" w:name="Qty3"/>
        <w:tc>
          <w:tcPr>
            <w:tcW w:w="126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Qty3"/>
                  <w:enabled/>
                  <w:calcOnExit/>
                  <w:textInput>
                    <w:type w:val="number"/>
                    <w:format w:val="#,##0"/>
                  </w:textInput>
                </w:ffData>
              </w:fldChar>
            </w:r>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bookmarkEnd w:id="10"/>
          </w:p>
        </w:tc>
        <w:tc>
          <w:tcPr>
            <w:tcW w:w="135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Fee3"/>
                  <w:enabled/>
                  <w:calcOnExit/>
                  <w:textInput>
                    <w:type w:val="number"/>
                    <w:format w:val="$#,##0.00;($#,##0.00)"/>
                  </w:textInput>
                </w:ffData>
              </w:fldChar>
            </w:r>
            <w:bookmarkStart w:id="11" w:name="Fee3"/>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bookmarkEnd w:id="11"/>
          </w:p>
        </w:tc>
        <w:tc>
          <w:tcPr>
            <w:tcW w:w="2028"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r>
            <w:r>
              <w:rPr>
                <w:rFonts w:ascii="Times New Roman" w:hAnsi="Times New Roman"/>
              </w:rPr>
              <w:instrText xml:space="preserve"> =B4*C4 </w:instrText>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0</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r>
      <w:tr w:rsidR="00565D99" w:rsidTr="003214FE">
        <w:trPr>
          <w:jc w:val="center"/>
        </w:trPr>
        <w:tc>
          <w:tcPr>
            <w:tcW w:w="3289"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Spectrum Wireless Battery (A/B/G/N Band)</w:t>
            </w:r>
          </w:p>
        </w:tc>
        <w:tc>
          <w:tcPr>
            <w:tcW w:w="150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35195</w:t>
            </w:r>
            <w:r w:rsidR="003F7F98">
              <w:rPr>
                <w:rFonts w:ascii="Times New Roman" w:hAnsi="Times New Roman"/>
              </w:rPr>
              <w:t>RP</w:t>
            </w:r>
          </w:p>
        </w:tc>
        <w:tc>
          <w:tcPr>
            <w:tcW w:w="126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Qty3"/>
                  <w:enabled/>
                  <w:calcOnExit/>
                  <w:textInput>
                    <w:type w:val="number"/>
                    <w:format w:val="#,##0"/>
                  </w:textInput>
                </w:ffData>
              </w:fldChar>
            </w:r>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c>
          <w:tcPr>
            <w:tcW w:w="1350"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ffData>
                  <w:name w:val="Fee3"/>
                  <w:enabled/>
                  <w:calcOnExit/>
                  <w:textInput>
                    <w:type w:val="number"/>
                    <w:format w:val="$#,##0.00;($#,##0.00)"/>
                  </w:textInput>
                </w:ffData>
              </w:fldChar>
            </w:r>
            <w:r>
              <w:rPr>
                <w:rFonts w:ascii="Times New Roman" w:hAnsi="Times New Roman"/>
              </w:rPr>
              <w:instrText xml:space="preserve"> FORMTEXT </w:instrText>
            </w:r>
            <w:r w:rsidRPr="00CF508F">
              <w:rPr>
                <w:rFonts w:ascii="Times New Roman" w:hAnsi="Times New Roman"/>
                <w14:shadow w14:blurRad="50800" w14:dist="38100" w14:dir="2700000" w14:sx="100000" w14:sy="100000" w14:kx="0" w14:ky="0" w14:algn="tl">
                  <w14:srgbClr w14:val="000000">
                    <w14:alpha w14:val="60000"/>
                  </w14:srgbClr>
                </w14:shadow>
              </w:rPr>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c>
          <w:tcPr>
            <w:tcW w:w="2028"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0</w:t>
            </w:r>
          </w:p>
        </w:tc>
      </w:tr>
      <w:tr w:rsidR="00565D99" w:rsidTr="003214FE">
        <w:trPr>
          <w:cantSplit/>
          <w:jc w:val="center"/>
        </w:trPr>
        <w:tc>
          <w:tcPr>
            <w:tcW w:w="3289" w:type="dxa"/>
            <w:tcBorders>
              <w:left w:val="nil"/>
              <w:bottom w:val="nil"/>
              <w:right w:val="nil"/>
            </w:tcBorders>
          </w:tcPr>
          <w:p w:rsidR="00565D99" w:rsidRDefault="00565D99">
            <w:pPr>
              <w:jc w:val="both"/>
              <w:rPr>
                <w:rFonts w:ascii="Times New Roman" w:hAnsi="Times New Roman"/>
              </w:rPr>
            </w:pPr>
          </w:p>
        </w:tc>
        <w:tc>
          <w:tcPr>
            <w:tcW w:w="4110" w:type="dxa"/>
            <w:gridSpan w:val="3"/>
            <w:shd w:val="clear" w:color="auto" w:fill="FFFFFF"/>
          </w:tcPr>
          <w:p w:rsidR="00565D99" w:rsidRDefault="00565D99" w:rsidP="004762EE">
            <w:pPr>
              <w:pStyle w:val="Heading1"/>
              <w:jc w:val="right"/>
              <w:rPr>
                <w:rFonts w:ascii="Times New Roman" w:hAnsi="Times New Roman"/>
              </w:rPr>
            </w:pPr>
            <w:r>
              <w:rPr>
                <w:rFonts w:ascii="Times New Roman" w:hAnsi="Times New Roman"/>
              </w:rPr>
              <w:t>Total Monthly Fee*</w:t>
            </w:r>
          </w:p>
          <w:p w:rsidR="00565D99" w:rsidRDefault="00565D99" w:rsidP="004762EE">
            <w:pPr>
              <w:pStyle w:val="Heading1"/>
              <w:jc w:val="right"/>
              <w:rPr>
                <w:rFonts w:ascii="Times New Roman" w:hAnsi="Times New Roman"/>
              </w:rPr>
            </w:pPr>
            <w:r>
              <w:rPr>
                <w:rFonts w:ascii="Times New Roman" w:hAnsi="Times New Roman"/>
              </w:rPr>
              <w:fldChar w:fldCharType="begin">
                <w:ffData>
                  <w:name w:val="drpTotalMonthlyFee"/>
                  <w:enabled/>
                  <w:calcOnExit w:val="0"/>
                  <w:ddList>
                    <w:listEntry w:val="      "/>
                    <w:listEntry w:val="See Additional Provisions"/>
                  </w:ddList>
                </w:ffData>
              </w:fldChar>
            </w:r>
            <w:bookmarkStart w:id="12" w:name="drpTotalMonthlyFee"/>
            <w:r>
              <w:rPr>
                <w:rFonts w:ascii="Times New Roman" w:hAnsi="Times New Roman"/>
              </w:rPr>
              <w:instrText xml:space="preserve"> FORMDROPDOWN </w:instrText>
            </w:r>
            <w:r w:rsidR="00440C55">
              <w:rPr>
                <w:rFonts w:ascii="Times New Roman" w:hAnsi="Times New Roman"/>
              </w:rPr>
            </w:r>
            <w:r w:rsidR="00440C55">
              <w:rPr>
                <w:rFonts w:ascii="Times New Roman" w:hAnsi="Times New Roman"/>
              </w:rPr>
              <w:fldChar w:fldCharType="separate"/>
            </w:r>
            <w:r>
              <w:rPr>
                <w:rFonts w:ascii="Times New Roman" w:hAnsi="Times New Roman"/>
              </w:rPr>
              <w:fldChar w:fldCharType="end"/>
            </w:r>
            <w:bookmarkEnd w:id="12"/>
          </w:p>
        </w:tc>
        <w:tc>
          <w:tcPr>
            <w:tcW w:w="2028" w:type="dxa"/>
          </w:tcPr>
          <w:p w:rsidR="00565D99" w:rsidRPr="00CF508F" w:rsidRDefault="00565D99">
            <w:pPr>
              <w:jc w:val="both"/>
              <w:rPr>
                <w:rFonts w:ascii="Times New Roman" w:hAnsi="Times New Roman"/>
                <w14:shadow w14:blurRad="50800" w14:dist="38100" w14:dir="2700000" w14:sx="100000" w14:sy="100000" w14:kx="0" w14:ky="0" w14:algn="tl">
                  <w14:srgbClr w14:val="000000">
                    <w14:alpha w14:val="60000"/>
                  </w14:srgbClr>
                </w14:shadow>
              </w:rPr>
            </w:pPr>
            <w:r w:rsidRPr="00CF508F">
              <w:rPr>
                <w:rFonts w:ascii="Times New Roman" w:hAnsi="Times New Roman"/>
                <w14:shadow w14:blurRad="50800" w14:dist="38100" w14:dir="2700000" w14:sx="100000" w14:sy="100000" w14:kx="0" w14:ky="0" w14:algn="tl">
                  <w14:srgbClr w14:val="000000">
                    <w14:alpha w14:val="60000"/>
                  </w14:srgbClr>
                </w14:shadow>
              </w:rPr>
              <w:fldChar w:fldCharType="begin"/>
            </w:r>
            <w:r>
              <w:rPr>
                <w:rFonts w:ascii="Times New Roman" w:hAnsi="Times New Roman"/>
              </w:rPr>
              <w:instrText xml:space="preserve"> = Sum(D2:D9) \* MERGEFORMAT </w:instrText>
            </w:r>
            <w:r w:rsidRPr="00CF508F">
              <w:rPr>
                <w:rFonts w:ascii="Times New Roman" w:hAnsi="Times New Roman"/>
                <w14:shadow w14:blurRad="50800" w14:dist="38100" w14:dir="2700000" w14:sx="100000" w14:sy="100000" w14:kx="0" w14:ky="0" w14:algn="tl">
                  <w14:srgbClr w14:val="000000">
                    <w14:alpha w14:val="60000"/>
                  </w14:srgbClr>
                </w14:shadow>
              </w:rPr>
              <w:fldChar w:fldCharType="separate"/>
            </w:r>
            <w:r>
              <w:rPr>
                <w:rFonts w:ascii="Times New Roman" w:hAnsi="Times New Roman"/>
                <w:noProof/>
              </w:rPr>
              <w:t>0</w:t>
            </w:r>
            <w:r w:rsidRPr="00CF508F">
              <w:rPr>
                <w:rFonts w:ascii="Times New Roman" w:hAnsi="Times New Roman"/>
                <w14:shadow w14:blurRad="50800" w14:dist="38100" w14:dir="2700000" w14:sx="100000" w14:sy="100000" w14:kx="0" w14:ky="0" w14:algn="tl">
                  <w14:srgbClr w14:val="000000">
                    <w14:alpha w14:val="60000"/>
                  </w14:srgbClr>
                </w14:shadow>
              </w:rPr>
              <w:fldChar w:fldCharType="end"/>
            </w:r>
          </w:p>
        </w:tc>
      </w:tr>
    </w:tbl>
    <w:p w:rsidR="004762EE" w:rsidRPr="00CF508F" w:rsidRDefault="004762EE">
      <w:pPr>
        <w:tabs>
          <w:tab w:val="right" w:pos="10980"/>
        </w:tabs>
        <w:ind w:left="5040"/>
        <w:jc w:val="both"/>
        <w:rPr>
          <w:rFonts w:ascii="Times New Roman" w:hAnsi="Times New Roman"/>
          <w:bCs/>
          <w14:shadow w14:blurRad="50800" w14:dist="38100" w14:dir="2700000" w14:sx="100000" w14:sy="100000" w14:kx="0" w14:ky="0" w14:algn="tl">
            <w14:srgbClr w14:val="000000">
              <w14:alpha w14:val="60000"/>
            </w14:srgbClr>
          </w14:shadow>
        </w:rPr>
      </w:pPr>
    </w:p>
    <w:p w:rsidR="00D14106" w:rsidRPr="00CF508F" w:rsidRDefault="00D91457" w:rsidP="00D210FE">
      <w:pPr>
        <w:tabs>
          <w:tab w:val="right" w:pos="10440"/>
        </w:tabs>
        <w:ind w:left="4860"/>
        <w:rPr>
          <w:rFonts w:ascii="Times New Roman" w:hAnsi="Times New Roman"/>
          <w:bCs/>
          <w14:shadow w14:blurRad="50800" w14:dist="38100" w14:dir="2700000" w14:sx="100000" w14:sy="100000" w14:kx="0" w14:ky="0" w14:algn="tl">
            <w14:srgbClr w14:val="000000">
              <w14:alpha w14:val="60000"/>
            </w14:srgbClr>
          </w14:shadow>
        </w:rPr>
      </w:pPr>
      <w:r>
        <w:rPr>
          <w:rFonts w:ascii="Times New Roman" w:hAnsi="Times New Roman"/>
          <w:bCs/>
        </w:rPr>
        <w:t>*May not reflect all charges due hereunder.  Please see</w:t>
      </w:r>
      <w:r w:rsidR="00D210FE">
        <w:rPr>
          <w:rFonts w:ascii="Times New Roman" w:hAnsi="Times New Roman"/>
          <w:bCs/>
        </w:rPr>
        <w:t xml:space="preserve"> </w:t>
      </w:r>
      <w:r>
        <w:rPr>
          <w:rFonts w:ascii="Times New Roman" w:hAnsi="Times New Roman"/>
          <w:bCs/>
        </w:rPr>
        <w:t>Additional Provisions for any additional charges that may apply</w:t>
      </w:r>
    </w:p>
    <w:p w:rsidR="00D14106" w:rsidRPr="00CF508F" w:rsidRDefault="00D91457" w:rsidP="00A40410">
      <w:pPr>
        <w:tabs>
          <w:tab w:val="right" w:pos="10980"/>
        </w:tabs>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b/>
          <w:i/>
          <w:color w:val="FF0000"/>
        </w:rPr>
        <w:br/>
      </w:r>
      <w:r>
        <w:rPr>
          <w:rFonts w:ascii="Times New Roman" w:hAnsi="Times New Roman"/>
          <w:b/>
        </w:rPr>
        <w:t>1. TERM.</w:t>
      </w:r>
      <w:r>
        <w:rPr>
          <w:rFonts w:ascii="Times New Roman" w:hAnsi="Times New Roman"/>
        </w:rPr>
        <w:t xml:space="preserve">  This Agreement </w:t>
      </w:r>
      <w:r>
        <w:rPr>
          <w:rFonts w:ascii="Times New Roman" w:hAnsi="Times New Roman"/>
          <w:color w:val="000000"/>
        </w:rPr>
        <w:t>shall become binding on the parties effective as of the date five (5) business days after the date on which Baxter countersigns the Agreement (“Effective Date”)</w:t>
      </w:r>
      <w:r w:rsidR="00154963">
        <w:rPr>
          <w:rFonts w:ascii="Times New Roman" w:hAnsi="Times New Roman"/>
          <w:color w:val="000000"/>
        </w:rPr>
        <w:t>.  Customer shall rent the Equipment for a minimum of three (3) months</w:t>
      </w:r>
      <w:r w:rsidR="00100D65">
        <w:rPr>
          <w:rFonts w:ascii="Times New Roman" w:hAnsi="Times New Roman"/>
          <w:color w:val="000000"/>
        </w:rPr>
        <w:t xml:space="preserve"> (“Initial Term”)</w:t>
      </w:r>
      <w:r w:rsidR="00154963">
        <w:rPr>
          <w:rFonts w:ascii="Times New Roman" w:hAnsi="Times New Roman"/>
          <w:color w:val="000000"/>
        </w:rPr>
        <w:t xml:space="preserve">, after which the Agreement </w:t>
      </w:r>
      <w:r w:rsidR="00100D65">
        <w:rPr>
          <w:rFonts w:ascii="Times New Roman" w:hAnsi="Times New Roman"/>
          <w:color w:val="000000"/>
        </w:rPr>
        <w:t xml:space="preserve">will automatically be renewed on a month-to-month basis and </w:t>
      </w:r>
      <w:r w:rsidR="002627C3">
        <w:rPr>
          <w:rFonts w:ascii="Times New Roman" w:hAnsi="Times New Roman"/>
          <w:color w:val="000000"/>
        </w:rPr>
        <w:t>may</w:t>
      </w:r>
      <w:r w:rsidR="00154963">
        <w:rPr>
          <w:rFonts w:ascii="Times New Roman" w:hAnsi="Times New Roman"/>
          <w:color w:val="000000"/>
        </w:rPr>
        <w:t xml:space="preserve"> be </w:t>
      </w:r>
      <w:r w:rsidR="001F5C46">
        <w:rPr>
          <w:rFonts w:ascii="Times New Roman" w:hAnsi="Times New Roman"/>
          <w:color w:val="000000"/>
        </w:rPr>
        <w:t>terminated</w:t>
      </w:r>
      <w:r w:rsidR="00154963">
        <w:rPr>
          <w:rFonts w:ascii="Times New Roman" w:hAnsi="Times New Roman"/>
          <w:color w:val="000000"/>
        </w:rPr>
        <w:t xml:space="preserve"> at any time</w:t>
      </w:r>
      <w:r w:rsidR="001F5C46">
        <w:rPr>
          <w:rFonts w:ascii="Times New Roman" w:hAnsi="Times New Roman"/>
          <w:color w:val="000000"/>
        </w:rPr>
        <w:t xml:space="preserve"> by either party with thirty (30) days prior written notice and</w:t>
      </w:r>
      <w:r w:rsidR="005556B2">
        <w:rPr>
          <w:rFonts w:ascii="Times New Roman" w:hAnsi="Times New Roman"/>
          <w:color w:val="000000"/>
        </w:rPr>
        <w:t xml:space="preserve"> in accordance with Section 17</w:t>
      </w:r>
      <w:r w:rsidR="00154963">
        <w:rPr>
          <w:rFonts w:ascii="Times New Roman" w:hAnsi="Times New Roman"/>
          <w:color w:val="000000"/>
        </w:rPr>
        <w:t>, Return of Equipment</w:t>
      </w:r>
      <w:r>
        <w:rPr>
          <w:rFonts w:ascii="Times New Roman" w:hAnsi="Times New Roman"/>
        </w:rPr>
        <w:t xml:space="preserve"> (</w:t>
      </w:r>
      <w:r w:rsidR="00100D65">
        <w:rPr>
          <w:rFonts w:ascii="Times New Roman" w:hAnsi="Times New Roman"/>
        </w:rPr>
        <w:t xml:space="preserve">collectively, </w:t>
      </w:r>
      <w:r>
        <w:rPr>
          <w:rFonts w:ascii="Times New Roman" w:hAnsi="Times New Roman"/>
        </w:rPr>
        <w:t>“Term”).</w:t>
      </w:r>
      <w:r w:rsidR="002627C3">
        <w:rPr>
          <w:rFonts w:ascii="Times New Roman" w:hAnsi="Times New Roman"/>
        </w:rPr>
        <w:t xml:space="preserve">  In the event Customer cancels this Agreement before the </w:t>
      </w:r>
      <w:r w:rsidR="00100D65">
        <w:rPr>
          <w:rFonts w:ascii="Times New Roman" w:hAnsi="Times New Roman"/>
        </w:rPr>
        <w:t>completion of the Initial Term</w:t>
      </w:r>
      <w:r w:rsidR="002627C3">
        <w:rPr>
          <w:rFonts w:ascii="Times New Roman" w:hAnsi="Times New Roman"/>
        </w:rPr>
        <w:t xml:space="preserve">, Customer shall be invoiced a cancellation fee equal to the </w:t>
      </w:r>
      <w:r w:rsidR="00100D65">
        <w:rPr>
          <w:rFonts w:ascii="Times New Roman" w:hAnsi="Times New Roman"/>
        </w:rPr>
        <w:t xml:space="preserve">Total </w:t>
      </w:r>
      <w:r w:rsidR="002627C3">
        <w:rPr>
          <w:rFonts w:ascii="Times New Roman" w:hAnsi="Times New Roman"/>
        </w:rPr>
        <w:t>Monthly Fee</w:t>
      </w:r>
      <w:r w:rsidR="00100D65">
        <w:rPr>
          <w:rFonts w:ascii="Times New Roman" w:hAnsi="Times New Roman"/>
        </w:rPr>
        <w:t xml:space="preserve"> (as defined herein)</w:t>
      </w:r>
      <w:r w:rsidR="002627C3">
        <w:rPr>
          <w:rFonts w:ascii="Times New Roman" w:hAnsi="Times New Roman"/>
        </w:rPr>
        <w:t xml:space="preserve"> for the remaining </w:t>
      </w:r>
      <w:r w:rsidR="00100D65">
        <w:rPr>
          <w:rFonts w:ascii="Times New Roman" w:hAnsi="Times New Roman"/>
        </w:rPr>
        <w:t>period of the Initial Term</w:t>
      </w:r>
      <w:r w:rsidR="002627C3">
        <w:rPr>
          <w:rFonts w:ascii="Times New Roman" w:hAnsi="Times New Roman"/>
        </w:rPr>
        <w:t xml:space="preserve">. </w:t>
      </w:r>
      <w:r w:rsidR="00AE28F5">
        <w:rPr>
          <w:rFonts w:ascii="Times New Roman" w:hAnsi="Times New Roman"/>
        </w:rPr>
        <w:t>Notwithstanding anything to the contrary, Baxter shall have the right to immediately terminate this Agreement in the event of any voluntary or involuntary bankruptcy, insolvency or assignment for the benefits of creditors by Customer.</w:t>
      </w:r>
    </w:p>
    <w:p w:rsidR="004762EE" w:rsidRPr="00CF508F" w:rsidRDefault="004762EE" w:rsidP="00A40410">
      <w:pPr>
        <w:tabs>
          <w:tab w:val="right" w:pos="10980"/>
        </w:tab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rsidP="00A40410">
      <w:pPr>
        <w:tabs>
          <w:tab w:val="right" w:pos="10980"/>
        </w:tabs>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Notwithstanding the Effective Date, the provisions relating to Payment, Warranty, Insurance, Software/Hardware Updates, Loss or Damage of Equipment, and Tax</w:t>
      </w:r>
      <w:r w:rsidR="00A40410">
        <w:rPr>
          <w:rFonts w:ascii="Times New Roman" w:hAnsi="Times New Roman"/>
        </w:rPr>
        <w:t>es</w:t>
      </w:r>
      <w:r>
        <w:rPr>
          <w:rFonts w:ascii="Times New Roman" w:hAnsi="Times New Roman"/>
        </w:rPr>
        <w:t xml:space="preserve"> terms will commence on</w:t>
      </w:r>
      <w:r w:rsidR="00321E90" w:rsidRPr="00321E90">
        <w:rPr>
          <w:rFonts w:ascii="Times New Roman" w:hAnsi="Times New Roman"/>
        </w:rPr>
        <w:t xml:space="preserve"> </w:t>
      </w:r>
      <w:r w:rsidR="00321E90" w:rsidRPr="003214FE">
        <w:rPr>
          <w:rFonts w:ascii="Times New Roman" w:hAnsi="Times New Roman"/>
        </w:rPr>
        <w:t xml:space="preserve">the </w:t>
      </w:r>
      <w:r w:rsidR="00471756" w:rsidRPr="00471756">
        <w:rPr>
          <w:rFonts w:ascii="Times New Roman" w:hAnsi="Times New Roman"/>
        </w:rPr>
        <w:t>date of shipment</w:t>
      </w:r>
      <w:r w:rsidR="00321E90" w:rsidRPr="00C8068E">
        <w:rPr>
          <w:rFonts w:ascii="Times New Roman" w:hAnsi="Times New Roman"/>
        </w:rPr>
        <w:t xml:space="preserve"> </w:t>
      </w:r>
      <w:r>
        <w:rPr>
          <w:rFonts w:ascii="Times New Roman" w:hAnsi="Times New Roman"/>
        </w:rPr>
        <w:t>(“Commencement Date”).</w:t>
      </w:r>
    </w:p>
    <w:p w:rsidR="00D14106" w:rsidRDefault="00D14106" w:rsidP="00A40410">
      <w:pPr>
        <w:pStyle w:val="BodyText"/>
        <w:spacing w:line="240" w:lineRule="auto"/>
        <w:ind w:right="0"/>
        <w:rPr>
          <w:rFonts w:ascii="Times New Roman" w:hAnsi="Times New Roman"/>
          <w:sz w:val="20"/>
        </w:rPr>
      </w:pPr>
    </w:p>
    <w:p w:rsidR="00D14106" w:rsidRDefault="00D91457" w:rsidP="00A40410">
      <w:pPr>
        <w:pStyle w:val="BodyText"/>
        <w:spacing w:line="240" w:lineRule="auto"/>
        <w:ind w:right="0"/>
        <w:rPr>
          <w:rFonts w:ascii="Times New Roman" w:hAnsi="Times New Roman"/>
          <w:sz w:val="20"/>
        </w:rPr>
      </w:pPr>
      <w:r>
        <w:rPr>
          <w:rFonts w:ascii="Times New Roman" w:hAnsi="Times New Roman"/>
          <w:b/>
          <w:sz w:val="20"/>
        </w:rPr>
        <w:t>2. PAYMENTS.</w:t>
      </w:r>
      <w:r>
        <w:rPr>
          <w:rFonts w:ascii="Times New Roman" w:hAnsi="Times New Roman"/>
          <w:sz w:val="20"/>
        </w:rPr>
        <w:t xml:space="preserve">  Beginning on the Commencement Date and for each month thereafter, Customer shall pay to Baxter the Total Monthly Fee listed above</w:t>
      </w:r>
      <w:r w:rsidR="00E969C1">
        <w:rPr>
          <w:rFonts w:ascii="Times New Roman" w:hAnsi="Times New Roman"/>
          <w:sz w:val="20"/>
        </w:rPr>
        <w:t xml:space="preserve"> for the Rental</w:t>
      </w:r>
      <w:r w:rsidR="00100D65">
        <w:rPr>
          <w:rFonts w:ascii="Times New Roman" w:hAnsi="Times New Roman"/>
          <w:sz w:val="20"/>
        </w:rPr>
        <w:t xml:space="preserve"> (“Total Monthly Fee”)</w:t>
      </w:r>
      <w:r>
        <w:rPr>
          <w:rFonts w:ascii="Times New Roman" w:hAnsi="Times New Roman"/>
          <w:sz w:val="20"/>
        </w:rPr>
        <w:t xml:space="preserve"> for the Term.  Payment terms for </w:t>
      </w:r>
      <w:r w:rsidR="00E3417B">
        <w:rPr>
          <w:rFonts w:ascii="Times New Roman" w:hAnsi="Times New Roman"/>
          <w:sz w:val="20"/>
        </w:rPr>
        <w:t>C</w:t>
      </w:r>
      <w:r>
        <w:rPr>
          <w:rFonts w:ascii="Times New Roman" w:hAnsi="Times New Roman"/>
          <w:sz w:val="20"/>
        </w:rPr>
        <w:t xml:space="preserve">ustomer </w:t>
      </w:r>
      <w:r w:rsidR="00E3417B">
        <w:rPr>
          <w:rFonts w:ascii="Times New Roman" w:hAnsi="Times New Roman"/>
          <w:sz w:val="20"/>
        </w:rPr>
        <w:t xml:space="preserve">subject to </w:t>
      </w:r>
      <w:r>
        <w:rPr>
          <w:rFonts w:ascii="Times New Roman" w:hAnsi="Times New Roman"/>
          <w:sz w:val="20"/>
        </w:rPr>
        <w:t xml:space="preserve">approved credit are net thirty (30) days from the date of the invoice from Baxter.  Customer agrees to pay a late payment fee equal to the </w:t>
      </w:r>
      <w:r>
        <w:rPr>
          <w:rFonts w:ascii="Times New Roman" w:hAnsi="Times New Roman"/>
          <w:sz w:val="20"/>
        </w:rPr>
        <w:lastRenderedPageBreak/>
        <w:t xml:space="preserve">lesser of (i) </w:t>
      </w:r>
      <w:r w:rsidR="00A40410">
        <w:rPr>
          <w:rFonts w:ascii="Times New Roman" w:hAnsi="Times New Roman"/>
          <w:sz w:val="20"/>
        </w:rPr>
        <w:t>one and one-half percent (</w:t>
      </w:r>
      <w:r>
        <w:rPr>
          <w:rFonts w:ascii="Times New Roman" w:hAnsi="Times New Roman"/>
          <w:sz w:val="20"/>
        </w:rPr>
        <w:t>1.5%</w:t>
      </w:r>
      <w:r w:rsidR="00A40410">
        <w:rPr>
          <w:rFonts w:ascii="Times New Roman" w:hAnsi="Times New Roman"/>
          <w:sz w:val="20"/>
        </w:rPr>
        <w:t>)</w:t>
      </w:r>
      <w:r>
        <w:rPr>
          <w:rFonts w:ascii="Times New Roman" w:hAnsi="Times New Roman"/>
          <w:sz w:val="20"/>
        </w:rPr>
        <w:t xml:space="preserve"> per month of the amount of the payment which is overdue, and (ii) the highest amount allowed by applicable law. </w:t>
      </w:r>
    </w:p>
    <w:p w:rsidR="00D14106" w:rsidRDefault="00D14106" w:rsidP="00A40410">
      <w:pPr>
        <w:pStyle w:val="BodyText"/>
        <w:spacing w:line="240" w:lineRule="auto"/>
        <w:ind w:right="0"/>
        <w:rPr>
          <w:rFonts w:ascii="Times New Roman" w:hAnsi="Times New Roman"/>
          <w:sz w:val="20"/>
        </w:rPr>
      </w:pPr>
    </w:p>
    <w:p w:rsidR="00D14106" w:rsidRPr="00CF508F" w:rsidRDefault="00D91457" w:rsidP="00A40410">
      <w:pPr>
        <w:jc w:val="both"/>
        <w:rPr>
          <w14:shadow w14:blurRad="50800" w14:dist="38100" w14:dir="2700000" w14:sx="100000" w14:sy="100000" w14:kx="0" w14:ky="0" w14:algn="tl">
            <w14:srgbClr w14:val="000000">
              <w14:alpha w14:val="60000"/>
            </w14:srgbClr>
          </w14:shadow>
        </w:rPr>
      </w:pPr>
      <w:r>
        <w:rPr>
          <w:b/>
          <w:bCs/>
        </w:rPr>
        <w:t xml:space="preserve">3.  SOFTWARE LICENSE.  </w:t>
      </w:r>
      <w:r>
        <w:rPr>
          <w:bCs/>
        </w:rPr>
        <w:t>Customer acknowledges that, in connection with the Equipment provided by Baxter to Customer, (i) the Equipment includes certain embedded software and (ii) Baxter is or may be providing Customer with certain other software related to the use or operation of the Equipment (all such software, together with any updates, upgrades, enhancements or modifications provided by Baxter to Customer from time to time</w:t>
      </w:r>
      <w:r w:rsidR="00C24AB6">
        <w:rPr>
          <w:bCs/>
        </w:rPr>
        <w:t>,</w:t>
      </w:r>
      <w:r>
        <w:rPr>
          <w:bCs/>
        </w:rPr>
        <w:t xml:space="preserve"> </w:t>
      </w:r>
      <w:r w:rsidR="00C24AB6">
        <w:rPr>
          <w:bCs/>
        </w:rPr>
        <w:t xml:space="preserve">being collectively, the “Software”) The Software (including embedded software), and </w:t>
      </w:r>
      <w:r>
        <w:rPr>
          <w:bCs/>
        </w:rPr>
        <w:t>all documentation related thereto, whether on disk, in read only memory, on any other media or in any other form,</w:t>
      </w:r>
      <w:r w:rsidR="00E17FF3">
        <w:rPr>
          <w:bCs/>
        </w:rPr>
        <w:t xml:space="preserve"> </w:t>
      </w:r>
      <w:r w:rsidR="00C24AB6">
        <w:rPr>
          <w:bCs/>
        </w:rPr>
        <w:t>is licensed, and not sold</w:t>
      </w:r>
      <w:r w:rsidR="001C7397">
        <w:rPr>
          <w:bCs/>
        </w:rPr>
        <w:t>,</w:t>
      </w:r>
      <w:r w:rsidR="00C24AB6">
        <w:rPr>
          <w:bCs/>
        </w:rPr>
        <w:t xml:space="preserve"> to Customer by</w:t>
      </w:r>
      <w:r>
        <w:rPr>
          <w:bCs/>
        </w:rPr>
        <w:t xml:space="preserve"> </w:t>
      </w:r>
      <w:r w:rsidR="004762EE">
        <w:rPr>
          <w:rFonts w:ascii="Times New Roman" w:hAnsi="Times New Roman"/>
        </w:rPr>
        <w:t>Baxter for use only under this Agreement</w:t>
      </w:r>
      <w:r>
        <w:rPr>
          <w:bCs/>
        </w:rPr>
        <w:t>.  Baxter licenses all the Software to Customer for use only under the following terms and conditions</w:t>
      </w:r>
      <w:r w:rsidR="00E3417B">
        <w:rPr>
          <w:bCs/>
        </w:rPr>
        <w:t xml:space="preserve"> </w:t>
      </w:r>
      <w:r w:rsidR="002A2727">
        <w:rPr>
          <w:bCs/>
        </w:rPr>
        <w:t xml:space="preserve">solely </w:t>
      </w:r>
      <w:r w:rsidR="00E3417B">
        <w:rPr>
          <w:bCs/>
        </w:rPr>
        <w:t>during the Term</w:t>
      </w:r>
      <w:r w:rsidR="00C24AB6">
        <w:rPr>
          <w:bCs/>
        </w:rPr>
        <w:t xml:space="preserve"> and Baxter reserves all rights not expressly granted herein to Customer</w:t>
      </w:r>
      <w:r>
        <w:rPr>
          <w:bCs/>
        </w:rPr>
        <w:t xml:space="preserve">.  The </w:t>
      </w:r>
      <w:r w:rsidR="00C24AB6">
        <w:rPr>
          <w:bCs/>
        </w:rPr>
        <w:t xml:space="preserve">rights </w:t>
      </w:r>
      <w:r>
        <w:rPr>
          <w:bCs/>
        </w:rPr>
        <w:t xml:space="preserve">granted herein </w:t>
      </w:r>
      <w:r w:rsidR="00C24AB6">
        <w:rPr>
          <w:bCs/>
        </w:rPr>
        <w:t xml:space="preserve">are limited to the use of Baxter’s </w:t>
      </w:r>
      <w:r w:rsidR="00E91E81">
        <w:rPr>
          <w:bCs/>
        </w:rPr>
        <w:t>i</w:t>
      </w:r>
      <w:r w:rsidR="00C24AB6">
        <w:rPr>
          <w:bCs/>
        </w:rPr>
        <w:t xml:space="preserve">ntellectual </w:t>
      </w:r>
      <w:r w:rsidR="00E91E81">
        <w:rPr>
          <w:bCs/>
        </w:rPr>
        <w:t>p</w:t>
      </w:r>
      <w:r w:rsidR="00C24AB6">
        <w:rPr>
          <w:bCs/>
        </w:rPr>
        <w:t xml:space="preserve">roperty rights in the Software and does not include other patents or intellectual property rights.  The license granted herein </w:t>
      </w:r>
      <w:r>
        <w:rPr>
          <w:bCs/>
        </w:rPr>
        <w:t xml:space="preserve">allows Customer to use the Software only in connection with the Equipment and not for any other purpose, and is non-exclusive and non-transferable.   Customer shall not copy, decompile, reverse engineer, disassemble, attempt to derive the source code of, modify, or create derivative works of the Software, or any part thereof and any attempt to do so is a violation of the rights of </w:t>
      </w:r>
      <w:r w:rsidR="00E17FF3">
        <w:rPr>
          <w:bCs/>
        </w:rPr>
        <w:t xml:space="preserve">Baxter </w:t>
      </w:r>
      <w:r>
        <w:rPr>
          <w:bCs/>
        </w:rPr>
        <w:t xml:space="preserve">and its licensors.  Customer shall not rent, lease, lend or sublicense the Software or any of the rights granted to Customer with respect thereto and any such attempted rental, lease, lending or sublicense is null and void.  Customer's </w:t>
      </w:r>
      <w:r w:rsidR="00E17FF3">
        <w:rPr>
          <w:bCs/>
        </w:rPr>
        <w:t xml:space="preserve">rights </w:t>
      </w:r>
      <w:r>
        <w:rPr>
          <w:bCs/>
        </w:rPr>
        <w:t xml:space="preserve">hereunder will terminate automatically without notice </w:t>
      </w:r>
      <w:r w:rsidR="00E17FF3">
        <w:rPr>
          <w:bCs/>
        </w:rPr>
        <w:t xml:space="preserve">from Baxter </w:t>
      </w:r>
      <w:r>
        <w:rPr>
          <w:bCs/>
        </w:rPr>
        <w:t>if Customer fails to comply with any term(s) of this license and upon any such termination Customer shall cease all use of the Software.</w:t>
      </w:r>
    </w:p>
    <w:p w:rsidR="00D14106" w:rsidRPr="00CF508F" w:rsidRDefault="00D14106" w:rsidP="00A40410">
      <w:pPr>
        <w:jc w:val="both"/>
        <w:rPr>
          <w14:shadow w14:blurRad="50800" w14:dist="38100" w14:dir="2700000" w14:sx="100000" w14:sy="100000" w14:kx="0" w14:ky="0" w14:algn="tl">
            <w14:srgbClr w14:val="000000">
              <w14:alpha w14:val="60000"/>
            </w14:srgbClr>
          </w14:shadow>
        </w:rPr>
      </w:pPr>
    </w:p>
    <w:p w:rsidR="00D14106" w:rsidRPr="00CF508F" w:rsidRDefault="00D91457" w:rsidP="00A40410">
      <w:pPr>
        <w:jc w:val="both"/>
        <w:rPr>
          <w:rFonts w:ascii="Times New Roman" w:hAnsi="Times New Roman"/>
          <w14:shadow w14:blurRad="50800" w14:dist="38100" w14:dir="2700000" w14:sx="100000" w14:sy="100000" w14:kx="0" w14:ky="0" w14:algn="tl">
            <w14:srgbClr w14:val="000000">
              <w14:alpha w14:val="60000"/>
            </w14:srgbClr>
          </w14:shadow>
        </w:rPr>
      </w:pPr>
      <w:r>
        <w:rPr>
          <w:b/>
          <w:bCs/>
        </w:rPr>
        <w:t xml:space="preserve">4.  SOFTWARE AND HARDWARE UPDATES.  </w:t>
      </w:r>
      <w:r>
        <w:rPr>
          <w:bCs/>
        </w:rPr>
        <w:t xml:space="preserve">Routine software updates, including software error corrections which are necessary to maintain compliance with </w:t>
      </w:r>
      <w:r w:rsidR="00E17FF3">
        <w:rPr>
          <w:bCs/>
        </w:rPr>
        <w:t>Baxter</w:t>
      </w:r>
      <w:r>
        <w:rPr>
          <w:bCs/>
        </w:rPr>
        <w:t xml:space="preserve">’s published Equipment specifications and certain incidental software enhancements, are included in the Total Monthly Fee for the Term.  </w:t>
      </w:r>
      <w:r>
        <w:rPr>
          <w:rFonts w:ascii="Times New Roman" w:hAnsi="Times New Roman"/>
        </w:rPr>
        <w:t xml:space="preserve">In addition, and if and when available during the Term, Baxter </w:t>
      </w:r>
      <w:r w:rsidR="00D210FE">
        <w:rPr>
          <w:rFonts w:ascii="Times New Roman" w:hAnsi="Times New Roman"/>
        </w:rPr>
        <w:t xml:space="preserve">may </w:t>
      </w:r>
      <w:r>
        <w:rPr>
          <w:rFonts w:ascii="Times New Roman" w:hAnsi="Times New Roman"/>
        </w:rPr>
        <w:t>offer significant software upgrades and hardware enhancements that add new functionality to the Equipment at an additional charge to Customer.</w:t>
      </w:r>
    </w:p>
    <w:p w:rsidR="00D14106" w:rsidRDefault="00D14106" w:rsidP="00A40410">
      <w:pPr>
        <w:pStyle w:val="BodyText"/>
        <w:spacing w:line="240" w:lineRule="auto"/>
        <w:ind w:right="0"/>
        <w:rPr>
          <w:rFonts w:ascii="Times New Roman" w:hAnsi="Times New Roman"/>
          <w:sz w:val="20"/>
        </w:rPr>
      </w:pPr>
    </w:p>
    <w:p w:rsidR="00D14106" w:rsidRDefault="00511E16" w:rsidP="00B71112">
      <w:pPr>
        <w:pStyle w:val="BodyText"/>
        <w:spacing w:line="240" w:lineRule="auto"/>
        <w:ind w:right="0"/>
        <w:rPr>
          <w:rFonts w:ascii="Times New Roman" w:hAnsi="Times New Roman"/>
          <w:sz w:val="20"/>
        </w:rPr>
      </w:pPr>
      <w:r>
        <w:rPr>
          <w:rFonts w:ascii="Times New Roman" w:hAnsi="Times New Roman"/>
          <w:b/>
          <w:sz w:val="20"/>
        </w:rPr>
        <w:t>5</w:t>
      </w:r>
      <w:r w:rsidR="00D91457">
        <w:rPr>
          <w:rFonts w:ascii="Times New Roman" w:hAnsi="Times New Roman"/>
          <w:b/>
          <w:sz w:val="20"/>
        </w:rPr>
        <w:t xml:space="preserve">. TAXES AND OTHER CHARGES. </w:t>
      </w:r>
      <w:r w:rsidR="00D91457">
        <w:rPr>
          <w:rFonts w:ascii="Times New Roman" w:hAnsi="Times New Roman"/>
          <w:sz w:val="20"/>
        </w:rPr>
        <w:t xml:space="preserve"> With the exception of any taxes based on Baxter’s income, Customer agrees to pay all federal, state, and local taxes (including any property taxes), use, excise, and/or gross receipt tax, license</w:t>
      </w:r>
      <w:r w:rsidR="005556B2">
        <w:rPr>
          <w:rFonts w:ascii="Times New Roman" w:hAnsi="Times New Roman"/>
          <w:sz w:val="20"/>
        </w:rPr>
        <w:t xml:space="preserve"> and registration fees,</w:t>
      </w:r>
      <w:r w:rsidR="00D91457">
        <w:rPr>
          <w:rFonts w:ascii="Times New Roman" w:hAnsi="Times New Roman"/>
          <w:sz w:val="20"/>
        </w:rPr>
        <w:t xml:space="preserve"> insurance and all similar costs based on Customer’s possession or use of the Equipment</w:t>
      </w:r>
      <w:r w:rsidR="004173C9">
        <w:rPr>
          <w:rFonts w:ascii="Times New Roman" w:hAnsi="Times New Roman"/>
          <w:sz w:val="20"/>
        </w:rPr>
        <w:t xml:space="preserve"> and Software</w:t>
      </w:r>
      <w:r w:rsidR="00D91457">
        <w:rPr>
          <w:rFonts w:ascii="Times New Roman" w:hAnsi="Times New Roman"/>
          <w:sz w:val="20"/>
        </w:rPr>
        <w:t xml:space="preserve"> resulting from transactions with Baxter regardless of legal liability for the tax. </w:t>
      </w:r>
      <w:r w:rsidR="00B71112" w:rsidRPr="005556B2">
        <w:rPr>
          <w:rFonts w:ascii="Times New Roman" w:hAnsi="Times New Roman"/>
          <w:sz w:val="20"/>
        </w:rPr>
        <w:t xml:space="preserve">Shipping charges </w:t>
      </w:r>
      <w:r w:rsidR="00B71112">
        <w:rPr>
          <w:rFonts w:ascii="Times New Roman" w:hAnsi="Times New Roman"/>
          <w:sz w:val="20"/>
        </w:rPr>
        <w:t>shall be borne by Baxter</w:t>
      </w:r>
      <w:r w:rsidR="00B71112" w:rsidRPr="005556B2">
        <w:rPr>
          <w:rFonts w:ascii="Times New Roman" w:hAnsi="Times New Roman"/>
          <w:sz w:val="20"/>
        </w:rPr>
        <w:t>.</w:t>
      </w:r>
      <w:r w:rsidR="00B71112">
        <w:rPr>
          <w:rFonts w:ascii="Times New Roman" w:hAnsi="Times New Roman"/>
          <w:sz w:val="20"/>
        </w:rPr>
        <w:t xml:space="preserve"> </w:t>
      </w:r>
      <w:r w:rsidR="00D91457">
        <w:rPr>
          <w:rFonts w:ascii="Times New Roman" w:hAnsi="Times New Roman"/>
          <w:sz w:val="20"/>
        </w:rPr>
        <w:t>In the event Baxter pays any taxes based on the Equipment, Customer shall reimburse Baxter for such payments promptly upon request.</w:t>
      </w:r>
      <w:r w:rsidR="005556B2">
        <w:rPr>
          <w:rFonts w:ascii="Times New Roman" w:hAnsi="Times New Roman"/>
          <w:sz w:val="20"/>
        </w:rPr>
        <w:t xml:space="preserve">  </w:t>
      </w:r>
      <w:r w:rsidR="005556B2" w:rsidRPr="005556B2">
        <w:rPr>
          <w:rFonts w:ascii="Times New Roman" w:hAnsi="Times New Roman"/>
          <w:sz w:val="20"/>
        </w:rPr>
        <w:t>.</w:t>
      </w:r>
      <w:r w:rsidR="005556B2" w:rsidRPr="001C3EF9">
        <w:rPr>
          <w:rFonts w:ascii="Times New Roman" w:hAnsi="Times New Roman"/>
          <w:szCs w:val="22"/>
        </w:rPr>
        <w:t xml:space="preserve">  </w:t>
      </w:r>
    </w:p>
    <w:p w:rsidR="00D14106" w:rsidRDefault="00D14106" w:rsidP="00A40410">
      <w:pPr>
        <w:pStyle w:val="BodyText"/>
        <w:spacing w:line="240" w:lineRule="auto"/>
        <w:ind w:right="0"/>
        <w:rPr>
          <w:rFonts w:ascii="Times New Roman" w:hAnsi="Times New Roman"/>
          <w:sz w:val="20"/>
        </w:rPr>
      </w:pPr>
    </w:p>
    <w:p w:rsidR="00D14106" w:rsidRDefault="00511E16" w:rsidP="00A40410">
      <w:pPr>
        <w:pStyle w:val="BodyText"/>
        <w:spacing w:line="240" w:lineRule="auto"/>
        <w:ind w:right="0"/>
        <w:rPr>
          <w:rFonts w:ascii="Times New Roman" w:hAnsi="Times New Roman"/>
          <w:sz w:val="20"/>
        </w:rPr>
      </w:pPr>
      <w:r>
        <w:rPr>
          <w:rFonts w:ascii="Times New Roman Bold" w:hAnsi="Times New Roman Bold"/>
          <w:b/>
          <w:bCs/>
          <w:sz w:val="20"/>
        </w:rPr>
        <w:t>6</w:t>
      </w:r>
      <w:r w:rsidR="00D91457" w:rsidRPr="009F7A11">
        <w:rPr>
          <w:rFonts w:ascii="Times New Roman Bold" w:hAnsi="Times New Roman Bold"/>
          <w:b/>
          <w:bCs/>
          <w:sz w:val="20"/>
        </w:rPr>
        <w:t>. MEDICAL DEVICES; DISCOUNT DISCLOSURE.</w:t>
      </w:r>
      <w:r w:rsidR="00D91457">
        <w:rPr>
          <w:rFonts w:ascii="Times New Roman" w:hAnsi="Times New Roman"/>
          <w:sz w:val="20"/>
        </w:rPr>
        <w:t xml:space="preserve">  (a) </w:t>
      </w:r>
      <w:r w:rsidR="00D91457">
        <w:rPr>
          <w:rFonts w:ascii="Times New Roman" w:hAnsi="Times New Roman"/>
          <w:b/>
          <w:sz w:val="20"/>
        </w:rPr>
        <w:t>Devices Act.</w:t>
      </w:r>
      <w:r w:rsidR="00D91457">
        <w:rPr>
          <w:rFonts w:ascii="Times New Roman" w:hAnsi="Times New Roman"/>
          <w:sz w:val="20"/>
        </w:rPr>
        <w:t xml:space="preserve">  Customer acknowledges that it is familiar with the Safe Medical Devices Act of 1990 (the “Devices Act”) and the reporting obligations imposed on device users thereunder.  In this regard, Customer agrees to notify </w:t>
      </w:r>
      <w:r w:rsidR="00E17FF3">
        <w:rPr>
          <w:rFonts w:ascii="Times New Roman" w:hAnsi="Times New Roman"/>
          <w:sz w:val="20"/>
        </w:rPr>
        <w:t>Baxter</w:t>
      </w:r>
      <w:r w:rsidR="00D91457">
        <w:rPr>
          <w:rFonts w:ascii="Times New Roman" w:hAnsi="Times New Roman"/>
          <w:sz w:val="20"/>
        </w:rPr>
        <w:t xml:space="preserve"> </w:t>
      </w:r>
      <w:r w:rsidR="00191080">
        <w:rPr>
          <w:rFonts w:ascii="Times New Roman" w:hAnsi="Times New Roman"/>
          <w:sz w:val="20"/>
        </w:rPr>
        <w:t>as soon as practicable, but in no event later than</w:t>
      </w:r>
      <w:r w:rsidR="00D91457">
        <w:rPr>
          <w:rFonts w:ascii="Times New Roman" w:hAnsi="Times New Roman"/>
          <w:sz w:val="20"/>
        </w:rPr>
        <w:t xml:space="preserve"> ten (10) days after the occurrence of any event identified in the Devices Act imposing a reporting obligation on Customer and/or </w:t>
      </w:r>
      <w:r w:rsidR="00E17FF3">
        <w:rPr>
          <w:rFonts w:ascii="Times New Roman" w:hAnsi="Times New Roman"/>
          <w:sz w:val="20"/>
        </w:rPr>
        <w:t>Baxter</w:t>
      </w:r>
      <w:r w:rsidR="00D91457">
        <w:rPr>
          <w:rFonts w:ascii="Times New Roman" w:hAnsi="Times New Roman"/>
          <w:sz w:val="20"/>
        </w:rPr>
        <w:t xml:space="preserve"> (except for events that require notification to the United States Food and Drug Administration (the “FDA”) within a shorter period of time, in which case, such notice will be delivered to </w:t>
      </w:r>
      <w:r w:rsidR="00E17FF3">
        <w:rPr>
          <w:rFonts w:ascii="Times New Roman" w:hAnsi="Times New Roman"/>
          <w:sz w:val="20"/>
        </w:rPr>
        <w:t>Baxter</w:t>
      </w:r>
      <w:r w:rsidR="00D91457">
        <w:rPr>
          <w:rFonts w:ascii="Times New Roman" w:hAnsi="Times New Roman"/>
          <w:sz w:val="20"/>
        </w:rPr>
        <w:t xml:space="preserve"> immediately).  Customer shall maintain adequate tracking of the equipment to enable </w:t>
      </w:r>
      <w:r w:rsidR="00E17FF3">
        <w:rPr>
          <w:rFonts w:ascii="Times New Roman" w:hAnsi="Times New Roman"/>
          <w:sz w:val="20"/>
        </w:rPr>
        <w:t>Baxter</w:t>
      </w:r>
      <w:r w:rsidR="00D91457">
        <w:rPr>
          <w:rFonts w:ascii="Times New Roman" w:hAnsi="Times New Roman"/>
          <w:sz w:val="20"/>
        </w:rPr>
        <w:t xml:space="preserve"> to meet the FDA requirements applicable to the tracking of medical devices.</w:t>
      </w:r>
    </w:p>
    <w:p w:rsidR="00D14106" w:rsidRDefault="00D14106" w:rsidP="00A40410">
      <w:pPr>
        <w:pStyle w:val="BodyText"/>
        <w:spacing w:line="240" w:lineRule="auto"/>
        <w:ind w:right="0"/>
        <w:rPr>
          <w:rFonts w:ascii="Times New Roman" w:hAnsi="Times New Roman"/>
          <w:sz w:val="20"/>
        </w:rPr>
      </w:pPr>
    </w:p>
    <w:p w:rsidR="00D14106" w:rsidRDefault="00D91457" w:rsidP="00A40410">
      <w:pPr>
        <w:jc w:val="both"/>
        <w:rPr>
          <w:rFonts w:ascii="Times New Roman" w:hAnsi="Times New Roman"/>
        </w:rPr>
      </w:pPr>
      <w:r w:rsidRPr="00191080">
        <w:rPr>
          <w:rFonts w:ascii="Times New Roman" w:hAnsi="Times New Roman"/>
        </w:rPr>
        <w:t xml:space="preserve">(b) </w:t>
      </w:r>
      <w:r w:rsidRPr="00191080">
        <w:rPr>
          <w:rFonts w:ascii="Times New Roman" w:hAnsi="Times New Roman"/>
          <w:b/>
        </w:rPr>
        <w:t>Discount Disclosure.</w:t>
      </w:r>
      <w:r>
        <w:rPr>
          <w:rFonts w:ascii="Times New Roman" w:hAnsi="Times New Roman"/>
        </w:rPr>
        <w:t xml:space="preserve">  </w:t>
      </w:r>
      <w:r w:rsidR="001A79A7" w:rsidRPr="001A79A7">
        <w:rPr>
          <w:rFonts w:ascii="Times New Roman" w:hAnsi="Times New Roman"/>
          <w:color w:val="000000"/>
        </w:rPr>
        <w:t xml:space="preserve">Customer and Baxter intend that this Agreement shall be administered in accordance with </w:t>
      </w:r>
      <w:r w:rsidR="001A79A7" w:rsidRPr="001A79A7">
        <w:rPr>
          <w:rFonts w:ascii="Times New Roman" w:hAnsi="Times New Roman"/>
        </w:rPr>
        <w:t xml:space="preserve">the provisions of the federal Anti-Kickback Statute (42, U.S.C. § 1320a-7b(b)).  </w:t>
      </w:r>
      <w:r w:rsidR="001A79A7" w:rsidRPr="001A79A7">
        <w:rPr>
          <w:rFonts w:ascii="Times New Roman" w:hAnsi="Times New Roman"/>
          <w:color w:val="000000"/>
        </w:rPr>
        <w:t xml:space="preserve">Any discounts and rebates received by Customer with respect to the Equipment, Software and any services under this Agreement, may be considered "discounts or other reductions in price" under the Anti-Kickback Statute, Section 1128B(b)(3)(A) of the Social Security Act [42 U.S.C. § 1320a-7b(b)(3)(A)].  To the extent required by the Anti-Kickback Statute or the Discount Safe Harbor regulations, 42 C.F.R § 1001.952(h) et seq., Customer shall fully and accurately disclose such discounts and other reductions in price in accordance with the applicable state or federal cost reporting requirements, </w:t>
      </w:r>
      <w:r w:rsidR="001A79A7" w:rsidRPr="001A79A7">
        <w:rPr>
          <w:rFonts w:ascii="Times New Roman" w:hAnsi="Times New Roman"/>
        </w:rPr>
        <w:t>including, without limitation, disclosing and accurately reflecting where appropriate, and as appropriate, to the applicable reimbursement methodology</w:t>
      </w:r>
      <w:r w:rsidR="001A79A7" w:rsidRPr="001A79A7">
        <w:rPr>
          <w:rFonts w:ascii="Times New Roman" w:hAnsi="Times New Roman"/>
          <w:color w:val="000000"/>
        </w:rPr>
        <w:t xml:space="preserve">.  </w:t>
      </w:r>
      <w:r w:rsidR="001A79A7" w:rsidRPr="001A79A7">
        <w:rPr>
          <w:rFonts w:ascii="Times New Roman" w:hAnsi="Times New Roman"/>
        </w:rPr>
        <w:t>Baxter will provide Customer with sales and discount information to allow Customer to comply with this Section and the discount safe harbor, including sufficient rebate and pricing information to enable Customer to accurately report its actual costs for all purchases of Equipment, Software and services made pursuant to this Agreement.</w:t>
      </w:r>
      <w:r w:rsidR="001A79A7" w:rsidRPr="001A79A7">
        <w:rPr>
          <w:rFonts w:ascii="Times New Roman" w:hAnsi="Times New Roman"/>
          <w:color w:val="000000"/>
        </w:rPr>
        <w:t xml:space="preserve">  The total charges for the Equipment, Software and any services purchased under this Agreement shall be the contract price less any such discounts,</w:t>
      </w:r>
      <w:r w:rsidR="001A79A7" w:rsidRPr="001A79A7">
        <w:rPr>
          <w:rFonts w:ascii="Times New Roman" w:hAnsi="Times New Roman"/>
        </w:rPr>
        <w:t xml:space="preserve"> including rebates</w:t>
      </w:r>
      <w:r w:rsidR="001A79A7" w:rsidRPr="001A79A7">
        <w:rPr>
          <w:rFonts w:ascii="Times New Roman" w:hAnsi="Times New Roman"/>
          <w:color w:val="000000"/>
        </w:rPr>
        <w:t>.</w:t>
      </w:r>
    </w:p>
    <w:p w:rsidR="00D14106" w:rsidRDefault="00D14106" w:rsidP="00A40410">
      <w:pPr>
        <w:pStyle w:val="BodyTextIndent"/>
        <w:rPr>
          <w:rFonts w:ascii="Times New Roman" w:hAnsi="Times New Roman"/>
          <w:sz w:val="20"/>
        </w:rPr>
      </w:pPr>
    </w:p>
    <w:p w:rsidR="00D14106" w:rsidRDefault="00511E16" w:rsidP="00A40410">
      <w:pPr>
        <w:pStyle w:val="BodyText"/>
        <w:spacing w:line="240" w:lineRule="auto"/>
        <w:ind w:right="0"/>
        <w:rPr>
          <w:rFonts w:ascii="Times New Roman" w:hAnsi="Times New Roman"/>
          <w:sz w:val="20"/>
        </w:rPr>
      </w:pPr>
      <w:r>
        <w:rPr>
          <w:rFonts w:ascii="Times New Roman" w:hAnsi="Times New Roman"/>
          <w:b/>
          <w:sz w:val="20"/>
        </w:rPr>
        <w:lastRenderedPageBreak/>
        <w:t>7</w:t>
      </w:r>
      <w:r w:rsidR="00D91457">
        <w:rPr>
          <w:rFonts w:ascii="Times New Roman" w:hAnsi="Times New Roman"/>
          <w:b/>
          <w:sz w:val="20"/>
        </w:rPr>
        <w:t xml:space="preserve">.  OWNERSHIP OF EQUIPMENT; SECURITY INTEREST.  </w:t>
      </w:r>
      <w:r w:rsidR="00D91457">
        <w:rPr>
          <w:rFonts w:ascii="Times New Roman" w:hAnsi="Times New Roman"/>
          <w:sz w:val="20"/>
        </w:rPr>
        <w:t>Baxter is the owner of the Equipment and has title to the Equipment.  Customer authorizes Baxter to make any public filing it reasonably believes necessary to protect its interest in the Equipment and ratifies any such filings made prior to the date hereof.  Customer shall keep the Equipment free and clear of all liens and encumbrances other than those which result from the acts of Baxter.</w:t>
      </w:r>
    </w:p>
    <w:p w:rsidR="00D14106" w:rsidRDefault="00D14106" w:rsidP="00A40410">
      <w:pPr>
        <w:pStyle w:val="BodyText"/>
        <w:spacing w:line="240" w:lineRule="auto"/>
        <w:ind w:right="0"/>
        <w:rPr>
          <w:rFonts w:ascii="Times New Roman" w:hAnsi="Times New Roman"/>
          <w:sz w:val="20"/>
        </w:rPr>
      </w:pPr>
    </w:p>
    <w:p w:rsidR="00D14106" w:rsidRPr="00CF508F" w:rsidRDefault="00DB6D4D" w:rsidP="00A40410">
      <w:pPr>
        <w:jc w:val="both"/>
        <w:rPr>
          <w:rFonts w:ascii="Times New Roman" w:hAnsi="Times New Roman"/>
          <w:b/>
          <w:i/>
          <w:color w:val="FF0000"/>
          <w14:shadow w14:blurRad="50800" w14:dist="38100" w14:dir="2700000" w14:sx="100000" w14:sy="100000" w14:kx="0" w14:ky="0" w14:algn="tl">
            <w14:srgbClr w14:val="000000">
              <w14:alpha w14:val="60000"/>
            </w14:srgbClr>
          </w14:shadow>
        </w:rPr>
      </w:pPr>
      <w:r>
        <w:rPr>
          <w:b/>
        </w:rPr>
        <w:t>8</w:t>
      </w:r>
      <w:r w:rsidR="00D91457">
        <w:rPr>
          <w:b/>
        </w:rPr>
        <w:t xml:space="preserve">.  </w:t>
      </w:r>
      <w:r w:rsidR="00E17FF3">
        <w:rPr>
          <w:b/>
        </w:rPr>
        <w:t>BAXTER</w:t>
      </w:r>
      <w:r w:rsidR="00D91457">
        <w:rPr>
          <w:b/>
        </w:rPr>
        <w:t xml:space="preserve">’S WARRANTY.  </w:t>
      </w:r>
      <w:r w:rsidR="00D91457">
        <w:t xml:space="preserve">The Equipment is subject to </w:t>
      </w:r>
      <w:r w:rsidR="00E17FF3">
        <w:t>Baxter</w:t>
      </w:r>
      <w:r w:rsidR="00D91457">
        <w:t>’s warranty set forth below.</w:t>
      </w:r>
    </w:p>
    <w:p w:rsidR="00D14106" w:rsidRPr="00CF508F" w:rsidRDefault="00D14106" w:rsidP="00A40410">
      <w:pPr>
        <w:jc w:val="both"/>
        <w:rPr>
          <w:b/>
          <w14:shadow w14:blurRad="50800" w14:dist="38100" w14:dir="2700000" w14:sx="100000" w14:sy="100000" w14:kx="0" w14:ky="0" w14:algn="tl">
            <w14:srgbClr w14:val="000000">
              <w14:alpha w14:val="60000"/>
            </w14:srgbClr>
          </w14:shadow>
        </w:rPr>
      </w:pPr>
    </w:p>
    <w:p w:rsidR="00D14106" w:rsidRPr="00CF508F" w:rsidRDefault="00C460C2" w:rsidP="00A40410">
      <w:pPr>
        <w:keepNext/>
        <w:jc w:val="both"/>
        <w:rPr>
          <w:b/>
          <w:i/>
          <w:color w:val="FF0000"/>
          <w14:shadow w14:blurRad="50800" w14:dist="38100" w14:dir="2700000" w14:sx="100000" w14:sy="100000" w14:kx="0" w14:ky="0" w14:algn="tl">
            <w14:srgbClr w14:val="000000">
              <w14:alpha w14:val="60000"/>
            </w14:srgbClr>
          </w14:shadow>
        </w:rPr>
      </w:pPr>
      <w:r w:rsidDel="00C460C2">
        <w:rPr>
          <w:b/>
          <w:i/>
          <w:color w:val="FF0000"/>
        </w:rPr>
        <w:t xml:space="preserve"> </w:t>
      </w:r>
      <w:r w:rsidR="00D91457" w:rsidRPr="009F7A11">
        <w:rPr>
          <w:rFonts w:ascii="Times New Roman" w:hAnsi="Times New Roman"/>
        </w:rPr>
        <w:t xml:space="preserve">(a)  </w:t>
      </w:r>
      <w:r w:rsidR="00D91457" w:rsidRPr="009F7A11">
        <w:rPr>
          <w:rFonts w:ascii="Times New Roman" w:hAnsi="Times New Roman"/>
          <w:b/>
        </w:rPr>
        <w:t>Extended</w:t>
      </w:r>
      <w:r w:rsidR="00D91457" w:rsidRPr="009F7A11">
        <w:rPr>
          <w:rFonts w:ascii="Times New Roman" w:hAnsi="Times New Roman"/>
        </w:rPr>
        <w:t xml:space="preserve"> </w:t>
      </w:r>
      <w:r w:rsidR="00D91457" w:rsidRPr="009F7A11">
        <w:rPr>
          <w:rFonts w:ascii="Times New Roman" w:hAnsi="Times New Roman"/>
          <w:b/>
        </w:rPr>
        <w:t>Warranty.</w:t>
      </w:r>
      <w:r w:rsidR="00D91457">
        <w:rPr>
          <w:rFonts w:ascii="Times New Roman" w:hAnsi="Times New Roman"/>
        </w:rPr>
        <w:t xml:space="preserve">  </w:t>
      </w:r>
      <w:r w:rsidR="00E17FF3">
        <w:rPr>
          <w:rFonts w:ascii="Times New Roman" w:hAnsi="Times New Roman"/>
        </w:rPr>
        <w:t>Baxter</w:t>
      </w:r>
      <w:r w:rsidR="00D91457">
        <w:rPr>
          <w:rFonts w:ascii="Times New Roman" w:hAnsi="Times New Roman"/>
        </w:rPr>
        <w:t xml:space="preserve"> warrants to Customer that any hardware included in the Equipment</w:t>
      </w:r>
      <w:r w:rsidR="004B1FDD">
        <w:rPr>
          <w:rFonts w:ascii="Times New Roman" w:hAnsi="Times New Roman"/>
        </w:rPr>
        <w:t xml:space="preserve"> </w:t>
      </w:r>
      <w:r w:rsidR="00D91457">
        <w:rPr>
          <w:rFonts w:ascii="Times New Roman" w:hAnsi="Times New Roman"/>
        </w:rPr>
        <w:t xml:space="preserve">shall be free from defects in material and workmanship under normal use and service during the Term.  </w:t>
      </w:r>
      <w:r w:rsidR="00E17FF3">
        <w:rPr>
          <w:rFonts w:ascii="Times New Roman" w:hAnsi="Times New Roman"/>
        </w:rPr>
        <w:t>Baxter</w:t>
      </w:r>
      <w:r w:rsidR="00D91457">
        <w:rPr>
          <w:rFonts w:ascii="Times New Roman" w:hAnsi="Times New Roman"/>
        </w:rPr>
        <w:t xml:space="preserve">'s warranty hereunder shall not apply if: (i) the Equipment is not used in accordance with its instructions or if it is used for a purpose not intended by </w:t>
      </w:r>
      <w:r w:rsidR="00E17FF3">
        <w:rPr>
          <w:rFonts w:ascii="Times New Roman" w:hAnsi="Times New Roman"/>
        </w:rPr>
        <w:t>Baxter</w:t>
      </w:r>
      <w:r w:rsidR="00FD5110">
        <w:rPr>
          <w:rFonts w:ascii="Times New Roman" w:hAnsi="Times New Roman"/>
        </w:rPr>
        <w:t>;</w:t>
      </w:r>
      <w:r w:rsidR="00D91457">
        <w:rPr>
          <w:rFonts w:ascii="Times New Roman" w:hAnsi="Times New Roman"/>
        </w:rPr>
        <w:t xml:space="preserve"> (ii) any repairs, alterations or other work has been performed by Customer or others on such item, other than work performed with </w:t>
      </w:r>
      <w:r w:rsidR="00E17FF3">
        <w:rPr>
          <w:rFonts w:ascii="Times New Roman" w:hAnsi="Times New Roman"/>
        </w:rPr>
        <w:t>Baxter</w:t>
      </w:r>
      <w:r w:rsidR="00D91457">
        <w:rPr>
          <w:rFonts w:ascii="Times New Roman" w:hAnsi="Times New Roman"/>
        </w:rPr>
        <w:t>'s authorization and according to its approved procedures</w:t>
      </w:r>
      <w:r w:rsidR="00FD5110">
        <w:rPr>
          <w:rFonts w:ascii="Times New Roman" w:hAnsi="Times New Roman"/>
        </w:rPr>
        <w:t>;</w:t>
      </w:r>
      <w:r w:rsidR="00D91457">
        <w:rPr>
          <w:rFonts w:ascii="Times New Roman" w:hAnsi="Times New Roman"/>
        </w:rPr>
        <w:t xml:space="preserve"> or (iii) the alleged defect is a result of abuse, misuse, improper maintenance, accident or the negligence of any party other than </w:t>
      </w:r>
      <w:r w:rsidR="00E17FF3">
        <w:rPr>
          <w:rFonts w:ascii="Times New Roman" w:hAnsi="Times New Roman"/>
        </w:rPr>
        <w:t>Baxter</w:t>
      </w:r>
      <w:r w:rsidR="00D91457">
        <w:rPr>
          <w:rFonts w:ascii="Times New Roman" w:hAnsi="Times New Roman"/>
        </w:rPr>
        <w:t xml:space="preserve">.  The warranty set forth herein is conditioned upon proper installation, use and maintenance in accordance with applicable written recommendations of </w:t>
      </w:r>
      <w:r w:rsidR="00E17FF3">
        <w:rPr>
          <w:rFonts w:ascii="Times New Roman" w:hAnsi="Times New Roman"/>
        </w:rPr>
        <w:t>Baxter</w:t>
      </w:r>
      <w:r w:rsidR="00D91457">
        <w:rPr>
          <w:rFonts w:ascii="Times New Roman" w:hAnsi="Times New Roman"/>
        </w:rPr>
        <w:t xml:space="preserve">.  The warranty furnished hereunder does not extend to damage to items purchased hereunder resulting in whole or in part from the use of components, accessories, parts or supplies not furnished by </w:t>
      </w:r>
      <w:r w:rsidR="00E17FF3">
        <w:rPr>
          <w:rFonts w:ascii="Times New Roman" w:hAnsi="Times New Roman"/>
        </w:rPr>
        <w:t>Baxter</w:t>
      </w:r>
      <w:r w:rsidR="00D91457">
        <w:rPr>
          <w:rFonts w:ascii="Times New Roman" w:hAnsi="Times New Roman"/>
        </w:rPr>
        <w:t xml:space="preserve">.  In the event of any breach of the warranty, </w:t>
      </w:r>
      <w:r w:rsidR="00E17FF3">
        <w:rPr>
          <w:rFonts w:ascii="Times New Roman" w:hAnsi="Times New Roman"/>
        </w:rPr>
        <w:t>Baxter</w:t>
      </w:r>
      <w:r w:rsidR="00D91457">
        <w:rPr>
          <w:rFonts w:ascii="Times New Roman" w:hAnsi="Times New Roman"/>
        </w:rPr>
        <w:t xml:space="preserve">'s sole obligation shall be to repair or replace, at </w:t>
      </w:r>
      <w:r w:rsidR="00E17FF3">
        <w:rPr>
          <w:rFonts w:ascii="Times New Roman" w:hAnsi="Times New Roman"/>
        </w:rPr>
        <w:t>Baxter</w:t>
      </w:r>
      <w:r w:rsidR="00D91457">
        <w:rPr>
          <w:rFonts w:ascii="Times New Roman" w:hAnsi="Times New Roman"/>
        </w:rPr>
        <w:t xml:space="preserve">'s option, any defective component or item and pay transportation expenses for such replacement.  Customer shall bear all risk of loss or damage for returned goods while in transit.  In the event no defect or breach of warranty is discovered by </w:t>
      </w:r>
      <w:r w:rsidR="00E17FF3">
        <w:rPr>
          <w:rFonts w:ascii="Times New Roman" w:hAnsi="Times New Roman"/>
        </w:rPr>
        <w:t>Baxter</w:t>
      </w:r>
      <w:r w:rsidR="00D91457">
        <w:rPr>
          <w:rFonts w:ascii="Times New Roman" w:hAnsi="Times New Roman"/>
        </w:rPr>
        <w:t xml:space="preserve"> upon receipt of any returned item, the item will be returned to Customer at Customer's expense and Customer will reimburse </w:t>
      </w:r>
      <w:r w:rsidR="00E17FF3">
        <w:rPr>
          <w:rFonts w:ascii="Times New Roman" w:hAnsi="Times New Roman"/>
        </w:rPr>
        <w:t>Baxter</w:t>
      </w:r>
      <w:r w:rsidR="00D91457">
        <w:rPr>
          <w:rFonts w:ascii="Times New Roman" w:hAnsi="Times New Roman"/>
        </w:rPr>
        <w:t xml:space="preserve"> for the transportation charges, labor and associated charges incurred in testing the allegedly defective item.</w:t>
      </w:r>
    </w:p>
    <w:p w:rsidR="00D14106" w:rsidRPr="00CF508F" w:rsidRDefault="00D14106" w:rsidP="00A40410">
      <w:pPr>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rsidP="00A40410">
      <w:pPr>
        <w:keepNext/>
        <w:jc w:val="both"/>
        <w:rPr>
          <w:rFonts w:ascii="Times New Roman" w:hAnsi="Times New Roman"/>
          <w14:shadow w14:blurRad="50800" w14:dist="38100" w14:dir="2700000" w14:sx="100000" w14:sy="100000" w14:kx="0" w14:ky="0" w14:algn="tl">
            <w14:srgbClr w14:val="000000">
              <w14:alpha w14:val="60000"/>
            </w14:srgbClr>
          </w14:shadow>
        </w:rPr>
      </w:pPr>
      <w:r w:rsidRPr="00FD5110">
        <w:rPr>
          <w:rFonts w:ascii="Times New Roman" w:hAnsi="Times New Roman"/>
        </w:rPr>
        <w:t>(</w:t>
      </w:r>
      <w:r w:rsidR="00C032E5">
        <w:rPr>
          <w:rFonts w:ascii="Times New Roman" w:hAnsi="Times New Roman"/>
        </w:rPr>
        <w:t>b</w:t>
      </w:r>
      <w:r w:rsidRPr="00FD5110">
        <w:rPr>
          <w:rFonts w:ascii="Times New Roman" w:hAnsi="Times New Roman"/>
        </w:rPr>
        <w:t xml:space="preserve">)  </w:t>
      </w:r>
      <w:r w:rsidRPr="00FD5110">
        <w:rPr>
          <w:rFonts w:ascii="Times New Roman" w:hAnsi="Times New Roman"/>
          <w:b/>
        </w:rPr>
        <w:t>Warranty Notice.</w:t>
      </w:r>
      <w:r w:rsidRPr="00CB001D">
        <w:rPr>
          <w:rFonts w:ascii="Times New Roman" w:hAnsi="Times New Roman"/>
        </w:rPr>
        <w:t xml:space="preserve">  All Customer warranty notices, requests and other communications required or permitted to be given under this Agreement to </w:t>
      </w:r>
      <w:r w:rsidR="00E17FF3">
        <w:rPr>
          <w:rFonts w:ascii="Times New Roman" w:hAnsi="Times New Roman"/>
        </w:rPr>
        <w:t>Baxter</w:t>
      </w:r>
      <w:r w:rsidRPr="00CB001D">
        <w:rPr>
          <w:rFonts w:ascii="Times New Roman" w:hAnsi="Times New Roman"/>
        </w:rPr>
        <w:t xml:space="preserve"> shall be directed to </w:t>
      </w:r>
      <w:r w:rsidR="00E17FF3">
        <w:rPr>
          <w:rFonts w:ascii="Times New Roman" w:hAnsi="Times New Roman"/>
        </w:rPr>
        <w:t>Baxter</w:t>
      </w:r>
      <w:r w:rsidRPr="00CB001D">
        <w:rPr>
          <w:rFonts w:ascii="Times New Roman" w:hAnsi="Times New Roman"/>
        </w:rPr>
        <w:t xml:space="preserve"> at the phone number and/or address set forth below, or such other phone number/address as may be designated in writing:</w:t>
      </w:r>
    </w:p>
    <w:p w:rsidR="00D14106" w:rsidRPr="00CF508F" w:rsidRDefault="00D14106" w:rsidP="00A40410">
      <w:pPr>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FD5110" w:rsidP="00A40410">
      <w:pPr>
        <w:ind w:left="1440"/>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Baxter Healthcare Corporation</w:t>
      </w:r>
    </w:p>
    <w:p w:rsidR="00D14106" w:rsidRPr="00CF508F" w:rsidRDefault="00D91457" w:rsidP="00A40410">
      <w:pPr>
        <w:ind w:left="1440"/>
        <w:jc w:val="both"/>
        <w:rPr>
          <w:rFonts w:ascii="Times New Roman" w:hAnsi="Times New Roman"/>
          <w14:shadow w14:blurRad="50800" w14:dist="38100" w14:dir="2700000" w14:sx="100000" w14:sy="100000" w14:kx="0" w14:ky="0" w14:algn="tl">
            <w14:srgbClr w14:val="000000">
              <w14:alpha w14:val="60000"/>
            </w14:srgbClr>
          </w14:shadow>
        </w:rPr>
      </w:pPr>
      <w:r w:rsidRPr="00CB001D">
        <w:rPr>
          <w:rFonts w:ascii="Times New Roman" w:hAnsi="Times New Roman"/>
        </w:rPr>
        <w:t>711 Park Avenue</w:t>
      </w:r>
    </w:p>
    <w:p w:rsidR="00D14106" w:rsidRPr="00CF508F" w:rsidRDefault="00D91457" w:rsidP="00A40410">
      <w:pPr>
        <w:ind w:left="1440"/>
        <w:jc w:val="both"/>
        <w:rPr>
          <w:rFonts w:ascii="Times New Roman" w:hAnsi="Times New Roman"/>
          <w14:shadow w14:blurRad="50800" w14:dist="38100" w14:dir="2700000" w14:sx="100000" w14:sy="100000" w14:kx="0" w14:ky="0" w14:algn="tl">
            <w14:srgbClr w14:val="000000">
              <w14:alpha w14:val="60000"/>
            </w14:srgbClr>
          </w14:shadow>
        </w:rPr>
      </w:pPr>
      <w:r w:rsidRPr="00CB001D">
        <w:rPr>
          <w:rFonts w:ascii="Times New Roman" w:hAnsi="Times New Roman"/>
        </w:rPr>
        <w:t>Medina, NY 14103</w:t>
      </w:r>
    </w:p>
    <w:p w:rsidR="00D14106" w:rsidRPr="00CF508F" w:rsidRDefault="00D14106" w:rsidP="00A40410">
      <w:pPr>
        <w:ind w:left="1440"/>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FD5110" w:rsidP="00A40410">
      <w:pPr>
        <w:ind w:left="1440"/>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 xml:space="preserve">Baxter </w:t>
      </w:r>
      <w:r w:rsidR="00D91457" w:rsidRPr="00CB001D">
        <w:rPr>
          <w:rFonts w:ascii="Times New Roman" w:hAnsi="Times New Roman"/>
        </w:rPr>
        <w:t>Customer Support</w:t>
      </w:r>
    </w:p>
    <w:p w:rsidR="00D14106" w:rsidRPr="00CF508F" w:rsidRDefault="00D91457" w:rsidP="00A40410">
      <w:pPr>
        <w:ind w:left="1440"/>
        <w:jc w:val="both"/>
        <w:rPr>
          <w:rFonts w:ascii="Times New Roman" w:hAnsi="Times New Roman"/>
          <w14:shadow w14:blurRad="50800" w14:dist="38100" w14:dir="2700000" w14:sx="100000" w14:sy="100000" w14:kx="0" w14:ky="0" w14:algn="tl">
            <w14:srgbClr w14:val="000000">
              <w14:alpha w14:val="60000"/>
            </w14:srgbClr>
          </w14:shadow>
        </w:rPr>
      </w:pPr>
      <w:r w:rsidRPr="00CB001D">
        <w:rPr>
          <w:rFonts w:ascii="Times New Roman" w:hAnsi="Times New Roman"/>
        </w:rPr>
        <w:t>800-356-3454</w:t>
      </w:r>
    </w:p>
    <w:p w:rsidR="00D14106" w:rsidRPr="00CB001D" w:rsidRDefault="00D91457" w:rsidP="00A40410">
      <w:pPr>
        <w:ind w:left="1440"/>
        <w:jc w:val="both"/>
        <w:rPr>
          <w:rFonts w:ascii="Times New Roman" w:hAnsi="Times New Roman"/>
        </w:rPr>
      </w:pPr>
      <w:r w:rsidRPr="00CB001D">
        <w:rPr>
          <w:rFonts w:ascii="Times New Roman" w:hAnsi="Times New Roman"/>
        </w:rPr>
        <w:t>info@sigmapumps.com</w:t>
      </w:r>
    </w:p>
    <w:p w:rsidR="00D14106" w:rsidRPr="00CB001D" w:rsidRDefault="00D14106" w:rsidP="00A40410">
      <w:pPr>
        <w:jc w:val="both"/>
        <w:rPr>
          <w:rFonts w:ascii="Times New Roman" w:hAnsi="Times New Roman"/>
        </w:rPr>
      </w:pPr>
    </w:p>
    <w:p w:rsidR="00D14106" w:rsidRPr="00CF508F" w:rsidRDefault="00DB6D4D" w:rsidP="00A40410">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b/>
        </w:rPr>
        <w:t>9</w:t>
      </w:r>
      <w:r w:rsidR="00D91457" w:rsidRPr="00CB001D">
        <w:rPr>
          <w:rFonts w:ascii="Times New Roman" w:hAnsi="Times New Roman"/>
          <w:b/>
        </w:rPr>
        <w:t>.  NO OTHER WARRANTIES.</w:t>
      </w:r>
      <w:r w:rsidR="00D91457" w:rsidRPr="00CB001D">
        <w:rPr>
          <w:rFonts w:ascii="Times New Roman" w:hAnsi="Times New Roman"/>
        </w:rPr>
        <w:t xml:space="preserve">  OTHER THAN THE EXPRESS WARRANTY </w:t>
      </w:r>
      <w:r w:rsidR="00FD5110">
        <w:rPr>
          <w:rFonts w:ascii="Times New Roman" w:hAnsi="Times New Roman"/>
        </w:rPr>
        <w:t xml:space="preserve">SET FORTH </w:t>
      </w:r>
      <w:r w:rsidR="00D91457" w:rsidRPr="00CB001D">
        <w:rPr>
          <w:rFonts w:ascii="Times New Roman" w:hAnsi="Times New Roman"/>
        </w:rPr>
        <w:t xml:space="preserve">ABOVE, </w:t>
      </w:r>
      <w:r w:rsidR="00E17FF3">
        <w:rPr>
          <w:rFonts w:ascii="Times New Roman" w:hAnsi="Times New Roman"/>
        </w:rPr>
        <w:t>BAXTER</w:t>
      </w:r>
      <w:r w:rsidR="00D91457" w:rsidRPr="00CB001D">
        <w:rPr>
          <w:rFonts w:ascii="Times New Roman" w:hAnsi="Times New Roman"/>
        </w:rPr>
        <w:t xml:space="preserve"> MAKES NO OTHER WARRANTIES, EXPRESS OR IMPLIED, WITH RESPECT TO THE EQUIPMENT OR THE SOFTWARE, INCLUDING BUT NOT LIMITED TO ANY IMPLIED WARRANTIES OF MERCHANTABILITY OR FITNESS FOR A PARTICULAR PURPOSE.</w:t>
      </w:r>
    </w:p>
    <w:p w:rsidR="00D14106" w:rsidRPr="00CF508F" w:rsidRDefault="00D14106" w:rsidP="00A40410">
      <w:pPr>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511E16" w:rsidP="00A40410">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b/>
        </w:rPr>
        <w:t>1</w:t>
      </w:r>
      <w:r w:rsidR="00DB6D4D">
        <w:rPr>
          <w:rFonts w:ascii="Times New Roman" w:hAnsi="Times New Roman"/>
          <w:b/>
        </w:rPr>
        <w:t>0</w:t>
      </w:r>
      <w:r w:rsidR="00D91457" w:rsidRPr="00CB001D">
        <w:rPr>
          <w:rFonts w:ascii="Times New Roman" w:hAnsi="Times New Roman"/>
          <w:b/>
        </w:rPr>
        <w:t>.  LIMITATION OF LIABILITY.</w:t>
      </w:r>
      <w:r w:rsidR="00D91457" w:rsidRPr="00CB001D">
        <w:rPr>
          <w:rFonts w:ascii="Times New Roman" w:hAnsi="Times New Roman"/>
        </w:rPr>
        <w:t xml:space="preserve">  NOTWITHSTANDING ANYTHING HEREIN OR OTHERWISE TO THE CONTRARY, BAXTER’S SOLE LIABILITY WITH RESPECT TO ANY CLAIM, WHETHER TORT, CONTRACT OR WARRANTY, SHALL BE LIMITED TO REIMBURSEMENT OF THE ACTUAL COST OF ANY DEFECTIVE EQUIPMENT OR SOFTWARE AND IN NO EVENT SHALL </w:t>
      </w:r>
      <w:r w:rsidR="00E17FF3">
        <w:rPr>
          <w:rFonts w:ascii="Times New Roman" w:hAnsi="Times New Roman"/>
        </w:rPr>
        <w:t>BAXTER</w:t>
      </w:r>
      <w:r w:rsidR="00D91457" w:rsidRPr="00CB001D">
        <w:rPr>
          <w:rFonts w:ascii="Times New Roman" w:hAnsi="Times New Roman"/>
        </w:rPr>
        <w:t xml:space="preserve"> BE LIABLE FOR INDEMNIFICATION OF CUSTOMER OR ANY THIRD PARTY ON ACCOUNT OF ANY CLAIM ASSERTED AGAINST CUSTOMER OR ANY THIRD PARTY OR FOR ANY OTHER FURTHER DAMAGES WHATSOEVER, WHETHER DIRECT OR INDIRECT.</w:t>
      </w:r>
    </w:p>
    <w:p w:rsidR="00D14106" w:rsidRPr="00CF508F" w:rsidRDefault="00D14106" w:rsidP="00A40410">
      <w:pPr>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511E16" w:rsidP="00A40410">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b/>
        </w:rPr>
        <w:t>1</w:t>
      </w:r>
      <w:r w:rsidR="00DB6D4D">
        <w:rPr>
          <w:rFonts w:ascii="Times New Roman" w:hAnsi="Times New Roman"/>
          <w:b/>
        </w:rPr>
        <w:t>1</w:t>
      </w:r>
      <w:r w:rsidR="00D91457" w:rsidRPr="00CB001D">
        <w:rPr>
          <w:rFonts w:ascii="Times New Roman" w:hAnsi="Times New Roman"/>
          <w:b/>
        </w:rPr>
        <w:t>.  NO CONSEQUENTIAL DAMAGES.</w:t>
      </w:r>
      <w:r w:rsidR="00D91457" w:rsidRPr="00CB001D">
        <w:rPr>
          <w:rFonts w:ascii="Times New Roman" w:hAnsi="Times New Roman"/>
        </w:rPr>
        <w:t xml:space="preserve">  NOTWITHSTANDING ANYTHING HEREIN OR ELSEWHERE TO THE CONTRARY, </w:t>
      </w:r>
      <w:r w:rsidR="00887A49" w:rsidRPr="002B7911">
        <w:rPr>
          <w:rStyle w:val="CharacterStyle3"/>
          <w:rFonts w:ascii="Times New Roman" w:hAnsi="Times New Roman"/>
          <w:spacing w:val="1"/>
          <w:sz w:val="20"/>
          <w:szCs w:val="20"/>
        </w:rPr>
        <w:t>EXCEPT FOR ANY EXPRESS INDEMNITY OBLIGATIONS BY ANY PARTY UNDER THIS AGREEMENT,</w:t>
      </w:r>
      <w:r w:rsidR="00887A49" w:rsidRPr="00DA254F">
        <w:rPr>
          <w:rStyle w:val="CharacterStyle3"/>
          <w:rFonts w:ascii="Times New Roman" w:hAnsi="Times New Roman"/>
          <w:spacing w:val="1"/>
          <w:sz w:val="18"/>
          <w:szCs w:val="18"/>
        </w:rPr>
        <w:t xml:space="preserve"> </w:t>
      </w:r>
      <w:r w:rsidR="00D91457" w:rsidRPr="00CB001D">
        <w:rPr>
          <w:rFonts w:ascii="Times New Roman" w:hAnsi="Times New Roman"/>
        </w:rPr>
        <w:t xml:space="preserve">IN NO EVENT SHALL </w:t>
      </w:r>
      <w:r w:rsidR="00E17FF3">
        <w:rPr>
          <w:rFonts w:ascii="Times New Roman" w:hAnsi="Times New Roman"/>
        </w:rPr>
        <w:t>BAXTER</w:t>
      </w:r>
      <w:r w:rsidR="00D91457" w:rsidRPr="00CB001D">
        <w:rPr>
          <w:rFonts w:ascii="Times New Roman" w:hAnsi="Times New Roman"/>
        </w:rPr>
        <w:t xml:space="preserve"> BE LIABLE TO CUSTOMER OR ANY OTHER PERSON FOR ANY INDIRECT, SPECIAL, INCIDENTAL OR CONSEQUENTIAL LOSS OR DAMAGES OF ANY KIND INCLUDING, BUT NOT LIMITED TO, ANY LOST PROFITS OR GOODWILL INDEMNITY, EVEN IF </w:t>
      </w:r>
      <w:r w:rsidR="00E17FF3">
        <w:rPr>
          <w:rFonts w:ascii="Times New Roman" w:hAnsi="Times New Roman"/>
        </w:rPr>
        <w:t>BAXTER</w:t>
      </w:r>
      <w:r w:rsidR="00D91457" w:rsidRPr="00CB001D">
        <w:rPr>
          <w:rFonts w:ascii="Times New Roman" w:hAnsi="Times New Roman"/>
        </w:rPr>
        <w:t xml:space="preserve"> HAVE BEEN ADVISED OF THE LIKELIHOOD OF SUCH LOSS OR DAMAGES AND REGARDLESS OF THE FORM OF ACTION.</w:t>
      </w:r>
    </w:p>
    <w:p w:rsidR="00D14106" w:rsidRPr="00CF508F" w:rsidRDefault="00D14106" w:rsidP="00A40410">
      <w:pPr>
        <w:jc w:val="both"/>
        <w:rPr>
          <w:rFonts w:ascii="Times New Roman" w:hAnsi="Times New Roman"/>
          <w14:shadow w14:blurRad="50800" w14:dist="38100" w14:dir="2700000" w14:sx="100000" w14:sy="100000" w14:kx="0" w14:ky="0" w14:algn="tl">
            <w14:srgbClr w14:val="000000">
              <w14:alpha w14:val="60000"/>
            </w14:srgbClr>
          </w14:shadow>
        </w:rPr>
      </w:pPr>
    </w:p>
    <w:p w:rsidR="00712D4A" w:rsidRPr="00712D4A" w:rsidRDefault="00511E16" w:rsidP="00A40410">
      <w:pPr>
        <w:pStyle w:val="BodyText"/>
        <w:spacing w:line="240" w:lineRule="auto"/>
        <w:ind w:right="0"/>
        <w:rPr>
          <w:rFonts w:ascii="Times New Roman" w:hAnsi="Times New Roman"/>
          <w:sz w:val="20"/>
        </w:rPr>
      </w:pPr>
      <w:r>
        <w:rPr>
          <w:rFonts w:ascii="Times New Roman" w:hAnsi="Times New Roman"/>
          <w:b/>
          <w:sz w:val="20"/>
        </w:rPr>
        <w:lastRenderedPageBreak/>
        <w:t>1</w:t>
      </w:r>
      <w:r w:rsidR="00DB6D4D">
        <w:rPr>
          <w:rFonts w:ascii="Times New Roman" w:hAnsi="Times New Roman"/>
          <w:b/>
          <w:sz w:val="20"/>
        </w:rPr>
        <w:t>2</w:t>
      </w:r>
      <w:r w:rsidR="00D91457" w:rsidRPr="00712D4A">
        <w:rPr>
          <w:rFonts w:ascii="Times New Roman" w:hAnsi="Times New Roman"/>
          <w:b/>
          <w:sz w:val="20"/>
        </w:rPr>
        <w:t xml:space="preserve">. </w:t>
      </w:r>
      <w:r w:rsidR="006225A9" w:rsidRPr="00712D4A">
        <w:rPr>
          <w:rFonts w:ascii="Times New Roman" w:hAnsi="Times New Roman"/>
          <w:b/>
          <w:sz w:val="20"/>
        </w:rPr>
        <w:t xml:space="preserve"> </w:t>
      </w:r>
      <w:r w:rsidR="00712D4A" w:rsidRPr="00712D4A">
        <w:rPr>
          <w:rFonts w:ascii="Times New Roman" w:hAnsi="Times New Roman"/>
          <w:b/>
          <w:sz w:val="20"/>
        </w:rPr>
        <w:t xml:space="preserve">USE </w:t>
      </w:r>
      <w:r w:rsidR="00712D4A">
        <w:rPr>
          <w:rFonts w:ascii="Times New Roman" w:hAnsi="Times New Roman"/>
          <w:b/>
          <w:sz w:val="20"/>
        </w:rPr>
        <w:t xml:space="preserve">AND LOCATION </w:t>
      </w:r>
      <w:r w:rsidR="00712D4A" w:rsidRPr="00712D4A">
        <w:rPr>
          <w:rFonts w:ascii="Times New Roman" w:hAnsi="Times New Roman"/>
          <w:b/>
          <w:sz w:val="20"/>
        </w:rPr>
        <w:t xml:space="preserve">OF EQUIPMENT; </w:t>
      </w:r>
      <w:r w:rsidR="00CB001D" w:rsidRPr="00712D4A">
        <w:rPr>
          <w:rStyle w:val="CharacterStyle3"/>
          <w:rFonts w:ascii="Times New Roman" w:hAnsi="Times New Roman" w:cs="Times New Roman"/>
          <w:b/>
          <w:bCs/>
          <w:spacing w:val="2"/>
          <w:sz w:val="20"/>
          <w:szCs w:val="20"/>
        </w:rPr>
        <w:t>SAFE OPERATION</w:t>
      </w:r>
      <w:r w:rsidR="00CB001D" w:rsidRPr="00712D4A">
        <w:rPr>
          <w:rStyle w:val="CharacterStyle3"/>
          <w:rFonts w:ascii="Times New Roman" w:hAnsi="Times New Roman" w:cs="Times New Roman"/>
          <w:spacing w:val="2"/>
          <w:sz w:val="20"/>
          <w:szCs w:val="20"/>
        </w:rPr>
        <w:t xml:space="preserve">.  </w:t>
      </w:r>
      <w:r w:rsidR="00712D4A" w:rsidRPr="00712D4A">
        <w:rPr>
          <w:rStyle w:val="CharacterStyle3"/>
          <w:rFonts w:ascii="Times New Roman" w:hAnsi="Times New Roman" w:cs="Times New Roman"/>
          <w:spacing w:val="2"/>
          <w:sz w:val="20"/>
          <w:szCs w:val="20"/>
        </w:rPr>
        <w:t xml:space="preserve">(a) </w:t>
      </w:r>
      <w:r w:rsidR="00712D4A" w:rsidRPr="00712D4A">
        <w:rPr>
          <w:rFonts w:ascii="Times New Roman" w:hAnsi="Times New Roman"/>
          <w:sz w:val="20"/>
        </w:rPr>
        <w:t xml:space="preserve">Customer shall not modify the Equipment </w:t>
      </w:r>
      <w:r w:rsidR="00E3417B">
        <w:rPr>
          <w:rFonts w:ascii="Times New Roman" w:hAnsi="Times New Roman"/>
          <w:sz w:val="20"/>
        </w:rPr>
        <w:t xml:space="preserve">or Software </w:t>
      </w:r>
      <w:r w:rsidR="00712D4A" w:rsidRPr="00712D4A">
        <w:rPr>
          <w:rFonts w:ascii="Times New Roman" w:hAnsi="Times New Roman"/>
          <w:sz w:val="20"/>
        </w:rPr>
        <w:t xml:space="preserve">without Baxter’s prior written consent, and the Equipment will remain personal property </w:t>
      </w:r>
      <w:r w:rsidR="00712D4A">
        <w:rPr>
          <w:rFonts w:ascii="Times New Roman" w:hAnsi="Times New Roman"/>
          <w:sz w:val="20"/>
        </w:rPr>
        <w:t xml:space="preserve">owned by Baxter </w:t>
      </w:r>
      <w:r w:rsidR="00712D4A" w:rsidRPr="00712D4A">
        <w:rPr>
          <w:rFonts w:ascii="Times New Roman" w:hAnsi="Times New Roman"/>
          <w:sz w:val="20"/>
        </w:rPr>
        <w:t xml:space="preserve">at all times, regardless of how it is attached or installed.  Except as otherwise provided below, Customer shall not move the Equipment outside its premises nor lend it to any party for which Customer does not have legal responsibility for its acts and obligations.  </w:t>
      </w:r>
    </w:p>
    <w:p w:rsidR="00712D4A" w:rsidRPr="00712D4A" w:rsidRDefault="00712D4A" w:rsidP="00A40410">
      <w:pPr>
        <w:pStyle w:val="BodyText"/>
        <w:spacing w:line="240" w:lineRule="auto"/>
        <w:ind w:right="0"/>
        <w:rPr>
          <w:rStyle w:val="CharacterStyle3"/>
          <w:rFonts w:ascii="Times New Roman" w:hAnsi="Times New Roman" w:cs="Times New Roman"/>
          <w:spacing w:val="2"/>
          <w:sz w:val="20"/>
          <w:szCs w:val="20"/>
        </w:rPr>
      </w:pPr>
    </w:p>
    <w:p w:rsidR="00CB001D" w:rsidRPr="00CB001D" w:rsidRDefault="00712D4A" w:rsidP="00A40410">
      <w:pPr>
        <w:pStyle w:val="BodyText"/>
        <w:spacing w:line="240" w:lineRule="auto"/>
        <w:ind w:right="0"/>
        <w:rPr>
          <w:rStyle w:val="CharacterStyle3"/>
          <w:rFonts w:ascii="Times New Roman" w:hAnsi="Times New Roman" w:cs="Times New Roman"/>
          <w:spacing w:val="2"/>
          <w:sz w:val="20"/>
          <w:szCs w:val="20"/>
        </w:rPr>
      </w:pPr>
      <w:r w:rsidRPr="00712D4A">
        <w:rPr>
          <w:rStyle w:val="CharacterStyle3"/>
          <w:rFonts w:ascii="Times New Roman" w:hAnsi="Times New Roman" w:cs="Times New Roman"/>
          <w:spacing w:val="2"/>
          <w:sz w:val="20"/>
          <w:szCs w:val="20"/>
        </w:rPr>
        <w:t xml:space="preserve">(b)  </w:t>
      </w:r>
      <w:r w:rsidR="00CB001D" w:rsidRPr="00712D4A">
        <w:rPr>
          <w:rStyle w:val="CharacterStyle3"/>
          <w:rFonts w:ascii="Times New Roman" w:hAnsi="Times New Roman" w:cs="Times New Roman"/>
          <w:spacing w:val="2"/>
          <w:sz w:val="20"/>
          <w:szCs w:val="20"/>
        </w:rPr>
        <w:t>Customer shall comply with, and require its employees to comply with, all directions set forth in all instructions and manuals furnished by Baxter and shall require its employees to follow such instructions and manuals and to use reasonable care in the use and maintenance of the Equipment.  Customer shall not remove or permit anyone to remove any warning or instruction signs on the Equipment or change,</w:t>
      </w:r>
      <w:r w:rsidR="00CB001D" w:rsidRPr="00CB001D">
        <w:rPr>
          <w:rStyle w:val="CharacterStyle3"/>
          <w:rFonts w:ascii="Times New Roman" w:hAnsi="Times New Roman" w:cs="Times New Roman"/>
          <w:spacing w:val="2"/>
          <w:sz w:val="20"/>
          <w:szCs w:val="20"/>
        </w:rPr>
        <w:t xml:space="preserve"> adulterate, obscure, remove or deface the Equipment or any trademarks, trade</w:t>
      </w:r>
      <w:r w:rsidR="00CB001D">
        <w:rPr>
          <w:rStyle w:val="CharacterStyle3"/>
          <w:rFonts w:ascii="Times New Roman" w:hAnsi="Times New Roman" w:cs="Times New Roman"/>
          <w:spacing w:val="2"/>
          <w:sz w:val="20"/>
          <w:szCs w:val="20"/>
        </w:rPr>
        <w:t xml:space="preserve"> </w:t>
      </w:r>
      <w:r w:rsidR="00CB001D" w:rsidRPr="00CB001D">
        <w:rPr>
          <w:rStyle w:val="CharacterStyle3"/>
          <w:rFonts w:ascii="Times New Roman" w:hAnsi="Times New Roman" w:cs="Times New Roman"/>
          <w:spacing w:val="2"/>
          <w:sz w:val="20"/>
          <w:szCs w:val="20"/>
        </w:rPr>
        <w:t xml:space="preserve">names or other appearing on the Equipment.  </w:t>
      </w:r>
    </w:p>
    <w:p w:rsidR="00D14106" w:rsidRPr="00CB001D" w:rsidRDefault="00D14106" w:rsidP="00A40410">
      <w:pPr>
        <w:pStyle w:val="BodyText"/>
        <w:spacing w:line="240" w:lineRule="auto"/>
        <w:ind w:right="0"/>
        <w:rPr>
          <w:rFonts w:ascii="Times New Roman" w:hAnsi="Times New Roman"/>
          <w:sz w:val="20"/>
        </w:rPr>
      </w:pPr>
    </w:p>
    <w:p w:rsidR="00D14106" w:rsidRPr="00CB001D" w:rsidRDefault="00511E16" w:rsidP="00A40410">
      <w:pPr>
        <w:pStyle w:val="BodyText"/>
        <w:spacing w:line="240" w:lineRule="auto"/>
        <w:ind w:right="0"/>
        <w:rPr>
          <w:rFonts w:ascii="Times New Roman" w:hAnsi="Times New Roman"/>
          <w:sz w:val="20"/>
        </w:rPr>
      </w:pPr>
      <w:r>
        <w:rPr>
          <w:rFonts w:ascii="Times New Roman" w:hAnsi="Times New Roman"/>
          <w:b/>
          <w:sz w:val="20"/>
        </w:rPr>
        <w:t>1</w:t>
      </w:r>
      <w:r w:rsidR="00DB6D4D">
        <w:rPr>
          <w:rFonts w:ascii="Times New Roman" w:hAnsi="Times New Roman"/>
          <w:b/>
          <w:sz w:val="20"/>
        </w:rPr>
        <w:t>3</w:t>
      </w:r>
      <w:r w:rsidR="00D91457" w:rsidRPr="00CB001D">
        <w:rPr>
          <w:rFonts w:ascii="Times New Roman" w:hAnsi="Times New Roman"/>
          <w:b/>
          <w:sz w:val="20"/>
        </w:rPr>
        <w:t xml:space="preserve">. </w:t>
      </w:r>
      <w:r w:rsidR="006225A9" w:rsidRPr="00CB001D">
        <w:rPr>
          <w:rFonts w:ascii="Times New Roman" w:hAnsi="Times New Roman"/>
          <w:b/>
          <w:sz w:val="20"/>
        </w:rPr>
        <w:t xml:space="preserve"> </w:t>
      </w:r>
      <w:r w:rsidR="00D91457" w:rsidRPr="00CB001D">
        <w:rPr>
          <w:rFonts w:ascii="Times New Roman" w:hAnsi="Times New Roman"/>
          <w:b/>
          <w:sz w:val="20"/>
        </w:rPr>
        <w:t xml:space="preserve">LOSS OR DAMAGE OF EQUIPMENT. </w:t>
      </w:r>
      <w:r w:rsidR="005556B2">
        <w:rPr>
          <w:rFonts w:ascii="Times New Roman" w:hAnsi="Times New Roman"/>
          <w:sz w:val="20"/>
        </w:rPr>
        <w:t xml:space="preserve"> From the date of receipt</w:t>
      </w:r>
      <w:r w:rsidR="00D91457" w:rsidRPr="00CB001D">
        <w:rPr>
          <w:rFonts w:ascii="Times New Roman" w:hAnsi="Times New Roman"/>
          <w:sz w:val="20"/>
        </w:rPr>
        <w:t xml:space="preserve"> of the Equipment, in the event of loss, theft, damage or destruction of a unit of Equipment, Customer will be charged a replacement cost equal to the then fair market value of such unit of Equipment as reasonably determined by Baxter. Customer shall pay the replacement cost and Baxter shall send a replacement pump for use until the end of the Term of this Agreement </w:t>
      </w:r>
      <w:r w:rsidR="00261DDF">
        <w:rPr>
          <w:rFonts w:ascii="Times New Roman" w:hAnsi="Times New Roman"/>
          <w:sz w:val="20"/>
        </w:rPr>
        <w:t>via next day air service within two business days of the notice to Baxter</w:t>
      </w:r>
      <w:r w:rsidR="00D91457" w:rsidRPr="00CB001D">
        <w:rPr>
          <w:rFonts w:ascii="Times New Roman" w:hAnsi="Times New Roman"/>
          <w:sz w:val="20"/>
        </w:rPr>
        <w:t xml:space="preserve">. Customer remains responsible for paying the </w:t>
      </w:r>
      <w:r w:rsidR="002349CF">
        <w:rPr>
          <w:rFonts w:ascii="Times New Roman" w:hAnsi="Times New Roman"/>
          <w:sz w:val="20"/>
        </w:rPr>
        <w:t xml:space="preserve">Total </w:t>
      </w:r>
      <w:r w:rsidR="00D91457" w:rsidRPr="00CB001D">
        <w:rPr>
          <w:rFonts w:ascii="Times New Roman" w:hAnsi="Times New Roman"/>
          <w:sz w:val="20"/>
        </w:rPr>
        <w:t xml:space="preserve">Monthly Fee for </w:t>
      </w:r>
      <w:r w:rsidR="00E969C1">
        <w:rPr>
          <w:rFonts w:ascii="Times New Roman" w:hAnsi="Times New Roman"/>
          <w:sz w:val="20"/>
        </w:rPr>
        <w:t xml:space="preserve">the </w:t>
      </w:r>
      <w:r w:rsidR="002349CF">
        <w:rPr>
          <w:rFonts w:ascii="Times New Roman" w:hAnsi="Times New Roman"/>
          <w:sz w:val="20"/>
        </w:rPr>
        <w:t>Rental</w:t>
      </w:r>
      <w:r w:rsidR="00D91457" w:rsidRPr="00CB001D">
        <w:rPr>
          <w:rFonts w:ascii="Times New Roman" w:hAnsi="Times New Roman"/>
          <w:sz w:val="20"/>
        </w:rPr>
        <w:t xml:space="preserve"> during the replacement period. Any applicable costs and charges shall be paid as set forth in Section 2</w:t>
      </w:r>
      <w:r w:rsidR="00C032E5">
        <w:rPr>
          <w:rFonts w:ascii="Times New Roman" w:hAnsi="Times New Roman"/>
          <w:sz w:val="20"/>
        </w:rPr>
        <w:t xml:space="preserve">, </w:t>
      </w:r>
      <w:r w:rsidR="00C032E5" w:rsidRPr="00C032E5">
        <w:rPr>
          <w:rFonts w:ascii="Times New Roman" w:hAnsi="Times New Roman"/>
          <w:i/>
          <w:sz w:val="20"/>
          <w:u w:val="single"/>
        </w:rPr>
        <w:t>Payments</w:t>
      </w:r>
      <w:r w:rsidR="00C032E5">
        <w:rPr>
          <w:rFonts w:ascii="Times New Roman" w:hAnsi="Times New Roman"/>
          <w:sz w:val="20"/>
        </w:rPr>
        <w:t>, above</w:t>
      </w:r>
      <w:r w:rsidR="00D91457" w:rsidRPr="00CB001D">
        <w:rPr>
          <w:rFonts w:ascii="Times New Roman" w:hAnsi="Times New Roman"/>
          <w:sz w:val="20"/>
        </w:rPr>
        <w:t xml:space="preserve">.  </w:t>
      </w:r>
    </w:p>
    <w:p w:rsidR="00D14106" w:rsidRDefault="00D14106" w:rsidP="00A40410">
      <w:pPr>
        <w:pStyle w:val="BodyText"/>
        <w:ind w:right="0"/>
        <w:rPr>
          <w:rFonts w:ascii="Times New Roman" w:hAnsi="Times New Roman"/>
          <w:sz w:val="20"/>
        </w:rPr>
      </w:pPr>
    </w:p>
    <w:p w:rsidR="00D14106" w:rsidRDefault="00511E16" w:rsidP="00A40410">
      <w:pPr>
        <w:pStyle w:val="BodyText"/>
        <w:spacing w:line="240" w:lineRule="auto"/>
        <w:ind w:right="0"/>
        <w:rPr>
          <w:rFonts w:ascii="Times New Roman" w:hAnsi="Times New Roman"/>
          <w:b/>
          <w:bCs/>
          <w:sz w:val="20"/>
        </w:rPr>
      </w:pPr>
      <w:r>
        <w:rPr>
          <w:rFonts w:ascii="Times New Roman" w:hAnsi="Times New Roman"/>
          <w:b/>
          <w:sz w:val="20"/>
        </w:rPr>
        <w:t>1</w:t>
      </w:r>
      <w:r w:rsidR="00DB6D4D">
        <w:rPr>
          <w:rFonts w:ascii="Times New Roman" w:hAnsi="Times New Roman"/>
          <w:b/>
          <w:sz w:val="20"/>
        </w:rPr>
        <w:t>4</w:t>
      </w:r>
      <w:r w:rsidR="00D91457">
        <w:rPr>
          <w:rFonts w:ascii="Times New Roman" w:hAnsi="Times New Roman"/>
          <w:b/>
          <w:sz w:val="20"/>
        </w:rPr>
        <w:t xml:space="preserve">. </w:t>
      </w:r>
      <w:r w:rsidR="006225A9">
        <w:rPr>
          <w:rFonts w:ascii="Times New Roman" w:hAnsi="Times New Roman"/>
          <w:b/>
          <w:sz w:val="20"/>
        </w:rPr>
        <w:t xml:space="preserve"> </w:t>
      </w:r>
      <w:r w:rsidR="00D91457">
        <w:rPr>
          <w:rFonts w:ascii="Times New Roman" w:hAnsi="Times New Roman"/>
          <w:b/>
          <w:sz w:val="20"/>
        </w:rPr>
        <w:t>INSURANCE.</w:t>
      </w:r>
      <w:r w:rsidR="00D91457">
        <w:rPr>
          <w:rFonts w:ascii="Times New Roman" w:hAnsi="Times New Roman"/>
          <w:sz w:val="20"/>
        </w:rPr>
        <w:t xml:space="preserve">  Customer agrees, at Customer’s sole cost and expense, to keep the Equipment fully insured against destruction and loss from the date of shipment of the Equipment until the amounts owed under this Agreement are paid in full and the Equipment is returned as set forth herein and to have Baxter named as lender loss payee on all such policies.  Upon request, Customer shall furnish Baxter with certificates of insurance evidencing appropriate coverage.  All coverage shall be procured with carriers having an A.M. best rating of A-, VII or better.  Certificates shall evidence Baxter, its subsidiaries and affiliates as a loss payee and shall require at least thirty (30) days written notice prior to any cancellation, non-renewal or material reduction in coverage.  Failure to comply with the insurance requirements in this </w:t>
      </w:r>
      <w:r w:rsidR="00887A49">
        <w:rPr>
          <w:rFonts w:ascii="Times New Roman" w:hAnsi="Times New Roman"/>
          <w:sz w:val="20"/>
        </w:rPr>
        <w:t>A</w:t>
      </w:r>
      <w:r w:rsidR="00D91457">
        <w:rPr>
          <w:rFonts w:ascii="Times New Roman" w:hAnsi="Times New Roman"/>
          <w:sz w:val="20"/>
        </w:rPr>
        <w:t>greement shall not relieve Customer of the obligation to provide the coverage types and amounts required herein.</w:t>
      </w:r>
    </w:p>
    <w:p w:rsidR="00D14106" w:rsidRDefault="00D14106" w:rsidP="00A40410">
      <w:pPr>
        <w:pStyle w:val="BodyText"/>
        <w:spacing w:line="240" w:lineRule="auto"/>
        <w:ind w:right="0"/>
        <w:rPr>
          <w:rFonts w:ascii="Times New Roman" w:hAnsi="Times New Roman"/>
          <w:sz w:val="20"/>
        </w:rPr>
      </w:pPr>
    </w:p>
    <w:p w:rsidR="00D14106" w:rsidRDefault="00511E16" w:rsidP="00A40410">
      <w:pPr>
        <w:pStyle w:val="BodyText"/>
        <w:spacing w:line="240" w:lineRule="auto"/>
        <w:ind w:right="0"/>
        <w:rPr>
          <w:rFonts w:ascii="Times New Roman" w:hAnsi="Times New Roman"/>
          <w:sz w:val="20"/>
        </w:rPr>
      </w:pPr>
      <w:r>
        <w:rPr>
          <w:rFonts w:ascii="Times New Roman" w:hAnsi="Times New Roman"/>
          <w:b/>
          <w:sz w:val="20"/>
        </w:rPr>
        <w:t>1</w:t>
      </w:r>
      <w:r w:rsidR="00DB6D4D">
        <w:rPr>
          <w:rFonts w:ascii="Times New Roman" w:hAnsi="Times New Roman"/>
          <w:b/>
          <w:sz w:val="20"/>
        </w:rPr>
        <w:t>5</w:t>
      </w:r>
      <w:r w:rsidR="00D91457">
        <w:rPr>
          <w:rFonts w:ascii="Times New Roman" w:hAnsi="Times New Roman"/>
          <w:b/>
          <w:sz w:val="20"/>
        </w:rPr>
        <w:t xml:space="preserve">. </w:t>
      </w:r>
      <w:r w:rsidR="006225A9">
        <w:rPr>
          <w:rFonts w:ascii="Times New Roman" w:hAnsi="Times New Roman"/>
          <w:b/>
          <w:sz w:val="20"/>
        </w:rPr>
        <w:t xml:space="preserve"> </w:t>
      </w:r>
      <w:r w:rsidR="00D91457">
        <w:rPr>
          <w:rFonts w:ascii="Times New Roman" w:hAnsi="Times New Roman"/>
          <w:b/>
          <w:sz w:val="20"/>
        </w:rPr>
        <w:t xml:space="preserve">ASSIGNMENT.  </w:t>
      </w:r>
      <w:r w:rsidR="00D91457">
        <w:rPr>
          <w:rFonts w:ascii="Times New Roman" w:hAnsi="Times New Roman"/>
          <w:sz w:val="20"/>
        </w:rPr>
        <w:t>Customer has no right to sell, transfer, assign, sublease or otherwise convey (</w:t>
      </w:r>
      <w:r w:rsidR="00887A49">
        <w:rPr>
          <w:rFonts w:ascii="Times New Roman" w:hAnsi="Times New Roman"/>
          <w:sz w:val="20"/>
        </w:rPr>
        <w:t>i</w:t>
      </w:r>
      <w:r w:rsidR="00D91457">
        <w:rPr>
          <w:rFonts w:ascii="Times New Roman" w:hAnsi="Times New Roman"/>
          <w:sz w:val="20"/>
        </w:rPr>
        <w:t>) the Equipment or (</w:t>
      </w:r>
      <w:r w:rsidR="00887A49">
        <w:rPr>
          <w:rFonts w:ascii="Times New Roman" w:hAnsi="Times New Roman"/>
          <w:sz w:val="20"/>
        </w:rPr>
        <w:t>ii</w:t>
      </w:r>
      <w:r w:rsidR="00D91457">
        <w:rPr>
          <w:rFonts w:ascii="Times New Roman" w:hAnsi="Times New Roman"/>
          <w:sz w:val="20"/>
        </w:rPr>
        <w:t xml:space="preserve">) this Agreement without Baxter’s prior written consent.  Baxter may sell, assign, encumber, or transfer </w:t>
      </w:r>
      <w:r w:rsidR="00B236F2">
        <w:rPr>
          <w:rFonts w:ascii="Times New Roman" w:hAnsi="Times New Roman"/>
          <w:sz w:val="20"/>
        </w:rPr>
        <w:t xml:space="preserve">its rights and obligations under </w:t>
      </w:r>
      <w:r w:rsidR="00D91457">
        <w:rPr>
          <w:rFonts w:ascii="Times New Roman" w:hAnsi="Times New Roman"/>
          <w:sz w:val="20"/>
        </w:rPr>
        <w:t>this Agreement to another party without consent from Customer.</w:t>
      </w:r>
    </w:p>
    <w:p w:rsidR="000F6AB4" w:rsidRDefault="000F6AB4" w:rsidP="00A40410">
      <w:pPr>
        <w:pStyle w:val="BodyText"/>
        <w:spacing w:line="240" w:lineRule="auto"/>
        <w:ind w:right="0"/>
        <w:rPr>
          <w:rFonts w:ascii="Times New Roman" w:hAnsi="Times New Roman"/>
          <w:sz w:val="20"/>
        </w:rPr>
      </w:pPr>
    </w:p>
    <w:p w:rsidR="00D14106" w:rsidRDefault="00511E16" w:rsidP="00A40410">
      <w:pPr>
        <w:pStyle w:val="BodyText"/>
        <w:spacing w:line="240" w:lineRule="auto"/>
        <w:ind w:right="0"/>
        <w:rPr>
          <w:rFonts w:ascii="Times New Roman" w:hAnsi="Times New Roman"/>
          <w:sz w:val="20"/>
        </w:rPr>
      </w:pPr>
      <w:r>
        <w:rPr>
          <w:rFonts w:ascii="Times New Roman" w:hAnsi="Times New Roman"/>
          <w:b/>
          <w:sz w:val="20"/>
        </w:rPr>
        <w:t>1</w:t>
      </w:r>
      <w:r w:rsidR="00DB6D4D">
        <w:rPr>
          <w:rFonts w:ascii="Times New Roman" w:hAnsi="Times New Roman"/>
          <w:b/>
          <w:sz w:val="20"/>
        </w:rPr>
        <w:t>6</w:t>
      </w:r>
      <w:r w:rsidR="00D91457">
        <w:rPr>
          <w:rFonts w:ascii="Times New Roman" w:hAnsi="Times New Roman"/>
          <w:b/>
          <w:sz w:val="20"/>
        </w:rPr>
        <w:t xml:space="preserve">. </w:t>
      </w:r>
      <w:r w:rsidR="006225A9">
        <w:rPr>
          <w:rFonts w:ascii="Times New Roman" w:hAnsi="Times New Roman"/>
          <w:b/>
          <w:sz w:val="20"/>
        </w:rPr>
        <w:t xml:space="preserve"> </w:t>
      </w:r>
      <w:r w:rsidR="00D91457">
        <w:rPr>
          <w:rFonts w:ascii="Times New Roman" w:hAnsi="Times New Roman"/>
          <w:b/>
          <w:sz w:val="20"/>
        </w:rPr>
        <w:t>DEFAULT AND EARLY TERMINATION.</w:t>
      </w:r>
      <w:r w:rsidR="00D91457">
        <w:rPr>
          <w:rFonts w:ascii="Times New Roman" w:hAnsi="Times New Roman"/>
          <w:sz w:val="20"/>
        </w:rPr>
        <w:t xml:space="preserve">   If Customer fails to perform any of its obligations under this Agreement and fails to promptly cure such default, Customer will be in default.  If Customer defaults, Baxter can require that Customer pay, upon notice (such notice to be in the form of an invoice) the remaining unpaid </w:t>
      </w:r>
      <w:r w:rsidR="003F04E1">
        <w:rPr>
          <w:rFonts w:ascii="Times New Roman" w:hAnsi="Times New Roman"/>
          <w:sz w:val="20"/>
        </w:rPr>
        <w:t xml:space="preserve">Total Monthly Fee </w:t>
      </w:r>
      <w:r w:rsidR="00D91457">
        <w:rPr>
          <w:rFonts w:ascii="Times New Roman" w:hAnsi="Times New Roman"/>
          <w:sz w:val="20"/>
        </w:rPr>
        <w:t xml:space="preserve">and return the Equipment to Baxter in accordance with Section </w:t>
      </w:r>
      <w:r w:rsidR="005556B2">
        <w:rPr>
          <w:rFonts w:ascii="Times New Roman" w:hAnsi="Times New Roman"/>
          <w:sz w:val="20"/>
        </w:rPr>
        <w:t>17</w:t>
      </w:r>
      <w:r w:rsidR="00887A49">
        <w:rPr>
          <w:rFonts w:ascii="Times New Roman" w:hAnsi="Times New Roman"/>
          <w:sz w:val="20"/>
        </w:rPr>
        <w:t xml:space="preserve">, </w:t>
      </w:r>
      <w:r w:rsidR="00887A49" w:rsidRPr="00887A49">
        <w:rPr>
          <w:rFonts w:ascii="Times New Roman" w:hAnsi="Times New Roman"/>
          <w:i/>
          <w:sz w:val="20"/>
          <w:u w:val="single"/>
        </w:rPr>
        <w:t>Return of Equipment</w:t>
      </w:r>
      <w:r w:rsidR="00887A49">
        <w:rPr>
          <w:rFonts w:ascii="Times New Roman" w:hAnsi="Times New Roman"/>
          <w:sz w:val="20"/>
        </w:rPr>
        <w:t>,</w:t>
      </w:r>
      <w:r w:rsidR="00D91457">
        <w:rPr>
          <w:rFonts w:ascii="Times New Roman" w:hAnsi="Times New Roman"/>
          <w:sz w:val="20"/>
        </w:rPr>
        <w:t xml:space="preserve"> below, in addition to other remedies available to Baxter at law or in equity.</w:t>
      </w:r>
    </w:p>
    <w:p w:rsidR="00D14106" w:rsidRDefault="00D14106" w:rsidP="00A40410">
      <w:pPr>
        <w:pStyle w:val="BodyText"/>
        <w:ind w:right="0"/>
        <w:rPr>
          <w:rFonts w:ascii="Times New Roman" w:hAnsi="Times New Roman"/>
          <w:sz w:val="20"/>
        </w:rPr>
      </w:pPr>
    </w:p>
    <w:p w:rsidR="00D14106" w:rsidRDefault="00511E16" w:rsidP="00A40410">
      <w:pPr>
        <w:pStyle w:val="BodyText"/>
        <w:spacing w:line="240" w:lineRule="auto"/>
        <w:ind w:right="0"/>
        <w:rPr>
          <w:rFonts w:ascii="Times New Roman" w:hAnsi="Times New Roman"/>
          <w:sz w:val="20"/>
        </w:rPr>
      </w:pPr>
      <w:r>
        <w:rPr>
          <w:rFonts w:ascii="Times New Roman" w:hAnsi="Times New Roman"/>
          <w:b/>
          <w:sz w:val="20"/>
        </w:rPr>
        <w:t>1</w:t>
      </w:r>
      <w:r w:rsidR="00DB6D4D">
        <w:rPr>
          <w:rFonts w:ascii="Times New Roman" w:hAnsi="Times New Roman"/>
          <w:b/>
          <w:sz w:val="20"/>
        </w:rPr>
        <w:t>7</w:t>
      </w:r>
      <w:r w:rsidR="00D91457">
        <w:rPr>
          <w:rFonts w:ascii="Times New Roman" w:hAnsi="Times New Roman"/>
          <w:b/>
          <w:sz w:val="20"/>
        </w:rPr>
        <w:t xml:space="preserve">. </w:t>
      </w:r>
      <w:r w:rsidR="006225A9">
        <w:rPr>
          <w:rFonts w:ascii="Times New Roman" w:hAnsi="Times New Roman"/>
          <w:b/>
          <w:sz w:val="20"/>
        </w:rPr>
        <w:t xml:space="preserve"> </w:t>
      </w:r>
      <w:r w:rsidR="00D91457">
        <w:rPr>
          <w:rFonts w:ascii="Times New Roman" w:hAnsi="Times New Roman"/>
          <w:b/>
          <w:sz w:val="20"/>
        </w:rPr>
        <w:t>RETURN OF EQUIPMENT.</w:t>
      </w:r>
      <w:r w:rsidR="00D91457">
        <w:rPr>
          <w:rFonts w:ascii="Times New Roman" w:hAnsi="Times New Roman"/>
          <w:sz w:val="20"/>
        </w:rPr>
        <w:t xml:space="preserve">  At the end of the Term of this Agreement, or upon request or demand by Baxter pursuant to the terms of this Agreement, Customer shall </w:t>
      </w:r>
      <w:r w:rsidR="001F5C46">
        <w:rPr>
          <w:rFonts w:ascii="Times New Roman" w:hAnsi="Times New Roman"/>
          <w:sz w:val="20"/>
        </w:rPr>
        <w:t xml:space="preserve">promptly, but in no event longer than thirty (30) days of receipt of notice, </w:t>
      </w:r>
      <w:r w:rsidR="00D91457">
        <w:rPr>
          <w:rFonts w:ascii="Times New Roman" w:hAnsi="Times New Roman"/>
          <w:sz w:val="20"/>
        </w:rPr>
        <w:t>return the Equipment to Baxter in the same condition as when it was delivered to Customer, allowing for normal wear and tear, to such place and/or on board such carrier, packed for shipping as Baxter may specify.</w:t>
      </w:r>
      <w:r w:rsidR="00067868">
        <w:rPr>
          <w:rFonts w:ascii="Times New Roman" w:hAnsi="Times New Roman"/>
          <w:sz w:val="20"/>
        </w:rPr>
        <w:t xml:space="preserve">  </w:t>
      </w:r>
      <w:r w:rsidR="005556B2" w:rsidRPr="005556B2">
        <w:rPr>
          <w:rFonts w:ascii="Times New Roman" w:hAnsi="Times New Roman"/>
          <w:sz w:val="20"/>
        </w:rPr>
        <w:t xml:space="preserve">Shipping charges </w:t>
      </w:r>
      <w:r w:rsidR="005556B2">
        <w:rPr>
          <w:rFonts w:ascii="Times New Roman" w:hAnsi="Times New Roman"/>
          <w:sz w:val="20"/>
        </w:rPr>
        <w:t>shall be borne by Baxter</w:t>
      </w:r>
      <w:r w:rsidR="005556B2" w:rsidRPr="005556B2">
        <w:rPr>
          <w:rFonts w:ascii="Times New Roman" w:hAnsi="Times New Roman"/>
          <w:sz w:val="20"/>
        </w:rPr>
        <w:t>.</w:t>
      </w:r>
      <w:r w:rsidR="005556B2" w:rsidRPr="001C3EF9">
        <w:rPr>
          <w:rFonts w:ascii="Times New Roman" w:hAnsi="Times New Roman"/>
          <w:szCs w:val="22"/>
        </w:rPr>
        <w:t xml:space="preserve">  </w:t>
      </w:r>
      <w:r w:rsidR="00067868">
        <w:rPr>
          <w:rFonts w:ascii="Times New Roman" w:hAnsi="Times New Roman"/>
          <w:sz w:val="20"/>
        </w:rPr>
        <w:t xml:space="preserve">In the event </w:t>
      </w:r>
      <w:r w:rsidR="001F5C46">
        <w:rPr>
          <w:rFonts w:ascii="Times New Roman" w:hAnsi="Times New Roman"/>
          <w:sz w:val="20"/>
        </w:rPr>
        <w:t xml:space="preserve">Customer does not return </w:t>
      </w:r>
      <w:r w:rsidR="00067868">
        <w:rPr>
          <w:rFonts w:ascii="Times New Roman" w:hAnsi="Times New Roman"/>
          <w:sz w:val="20"/>
        </w:rPr>
        <w:t>a unit of Equipment</w:t>
      </w:r>
      <w:r w:rsidR="001F5C46">
        <w:rPr>
          <w:rFonts w:ascii="Times New Roman" w:hAnsi="Times New Roman"/>
          <w:sz w:val="20"/>
        </w:rPr>
        <w:t xml:space="preserve"> as set forth in this Section</w:t>
      </w:r>
      <w:r w:rsidR="00067868">
        <w:rPr>
          <w:rFonts w:ascii="Times New Roman" w:hAnsi="Times New Roman"/>
          <w:sz w:val="20"/>
        </w:rPr>
        <w:t>,</w:t>
      </w:r>
      <w:r w:rsidR="00067868" w:rsidRPr="00067868">
        <w:rPr>
          <w:rFonts w:ascii="Times New Roman" w:hAnsi="Times New Roman"/>
          <w:sz w:val="20"/>
        </w:rPr>
        <w:t xml:space="preserve"> </w:t>
      </w:r>
      <w:r w:rsidR="00067868" w:rsidRPr="00CB001D">
        <w:rPr>
          <w:rFonts w:ascii="Times New Roman" w:hAnsi="Times New Roman"/>
          <w:sz w:val="20"/>
        </w:rPr>
        <w:t xml:space="preserve">Customer will be charged a replacement cost equal to the then fair market value of such unit of Equipment as reasonably determined by Baxter. </w:t>
      </w:r>
      <w:r w:rsidR="00067868">
        <w:rPr>
          <w:rFonts w:ascii="Times New Roman" w:hAnsi="Times New Roman"/>
          <w:sz w:val="20"/>
        </w:rPr>
        <w:t xml:space="preserve"> </w:t>
      </w:r>
      <w:r w:rsidR="00D91457">
        <w:rPr>
          <w:rFonts w:ascii="Times New Roman" w:hAnsi="Times New Roman"/>
          <w:sz w:val="20"/>
        </w:rPr>
        <w:t xml:space="preserve">  </w:t>
      </w:r>
    </w:p>
    <w:p w:rsidR="00D14106" w:rsidRDefault="00D14106" w:rsidP="00A40410">
      <w:pPr>
        <w:pStyle w:val="BodyText"/>
        <w:keepLines/>
        <w:spacing w:line="240" w:lineRule="auto"/>
        <w:ind w:right="0"/>
        <w:rPr>
          <w:rFonts w:ascii="Times New Roman" w:hAnsi="Times New Roman"/>
          <w:b/>
          <w:sz w:val="20"/>
        </w:rPr>
      </w:pPr>
    </w:p>
    <w:p w:rsidR="00D14106" w:rsidRDefault="00511E16" w:rsidP="00A40410">
      <w:pPr>
        <w:pStyle w:val="BodyText"/>
        <w:spacing w:line="240" w:lineRule="auto"/>
        <w:ind w:right="0"/>
        <w:rPr>
          <w:rFonts w:ascii="Times New Roman" w:hAnsi="Times New Roman"/>
          <w:sz w:val="20"/>
        </w:rPr>
      </w:pPr>
      <w:r>
        <w:rPr>
          <w:rFonts w:ascii="Times New Roman" w:hAnsi="Times New Roman"/>
          <w:b/>
          <w:sz w:val="20"/>
        </w:rPr>
        <w:t>1</w:t>
      </w:r>
      <w:r w:rsidR="00DB6D4D">
        <w:rPr>
          <w:rFonts w:ascii="Times New Roman" w:hAnsi="Times New Roman"/>
          <w:b/>
          <w:sz w:val="20"/>
        </w:rPr>
        <w:t>8</w:t>
      </w:r>
      <w:r w:rsidR="00D91457">
        <w:rPr>
          <w:rFonts w:ascii="Times New Roman" w:hAnsi="Times New Roman"/>
          <w:b/>
          <w:sz w:val="20"/>
        </w:rPr>
        <w:t>.  CUSTOMER AUTHORIZATION; RESPONSIBILITY.</w:t>
      </w:r>
      <w:r w:rsidR="00D91457">
        <w:rPr>
          <w:rFonts w:ascii="Times New Roman" w:hAnsi="Times New Roman"/>
          <w:sz w:val="20"/>
        </w:rPr>
        <w:t xml:space="preserve">  Customer represents and warrants as follows: (i) the person </w:t>
      </w:r>
      <w:r w:rsidR="00C032E5">
        <w:rPr>
          <w:rFonts w:ascii="Times New Roman" w:hAnsi="Times New Roman"/>
          <w:sz w:val="20"/>
        </w:rPr>
        <w:t>who</w:t>
      </w:r>
      <w:r w:rsidR="00D91457">
        <w:rPr>
          <w:rFonts w:ascii="Times New Roman" w:hAnsi="Times New Roman"/>
          <w:sz w:val="20"/>
        </w:rPr>
        <w:t xml:space="preserve"> executes this Agreement on behalf of Customer is a corporate officer or otherwise has received full corporate authority to bind Customer to perform all of Customer’s obligations under this Agreement;</w:t>
      </w:r>
      <w:r w:rsidR="00887A49">
        <w:rPr>
          <w:rFonts w:ascii="Times New Roman" w:hAnsi="Times New Roman"/>
          <w:sz w:val="20"/>
        </w:rPr>
        <w:t xml:space="preserve"> and</w:t>
      </w:r>
      <w:r w:rsidR="00D91457">
        <w:rPr>
          <w:rFonts w:ascii="Times New Roman" w:hAnsi="Times New Roman"/>
          <w:sz w:val="20"/>
        </w:rPr>
        <w:t xml:space="preserve"> (ii) </w:t>
      </w:r>
      <w:r w:rsidR="00C032E5">
        <w:rPr>
          <w:rFonts w:ascii="Times New Roman" w:hAnsi="Times New Roman"/>
          <w:sz w:val="20"/>
        </w:rPr>
        <w:t xml:space="preserve">by entering into this Agreement, </w:t>
      </w:r>
      <w:r w:rsidR="00D91457">
        <w:rPr>
          <w:rFonts w:ascii="Times New Roman" w:hAnsi="Times New Roman"/>
          <w:sz w:val="20"/>
        </w:rPr>
        <w:t xml:space="preserve">neither Customer nor </w:t>
      </w:r>
      <w:r w:rsidR="00C032E5">
        <w:rPr>
          <w:rFonts w:ascii="Times New Roman" w:hAnsi="Times New Roman"/>
          <w:sz w:val="20"/>
        </w:rPr>
        <w:t>Customer’s</w:t>
      </w:r>
      <w:r w:rsidR="00D91457">
        <w:rPr>
          <w:rFonts w:ascii="Times New Roman" w:hAnsi="Times New Roman"/>
          <w:sz w:val="20"/>
        </w:rPr>
        <w:t xml:space="preserve"> performance of any of </w:t>
      </w:r>
      <w:r w:rsidR="00C032E5">
        <w:rPr>
          <w:rFonts w:ascii="Times New Roman" w:hAnsi="Times New Roman"/>
          <w:sz w:val="20"/>
        </w:rPr>
        <w:t>it</w:t>
      </w:r>
      <w:r w:rsidR="00D91457">
        <w:rPr>
          <w:rFonts w:ascii="Times New Roman" w:hAnsi="Times New Roman"/>
          <w:sz w:val="20"/>
        </w:rPr>
        <w:t xml:space="preserve">s obligations hereunder is </w:t>
      </w:r>
      <w:r w:rsidR="00C032E5">
        <w:rPr>
          <w:rFonts w:ascii="Times New Roman" w:hAnsi="Times New Roman"/>
          <w:sz w:val="20"/>
        </w:rPr>
        <w:t xml:space="preserve">currently, </w:t>
      </w:r>
      <w:r w:rsidR="00D91457">
        <w:rPr>
          <w:rFonts w:ascii="Times New Roman" w:hAnsi="Times New Roman"/>
          <w:sz w:val="20"/>
        </w:rPr>
        <w:t>or during the Term will be</w:t>
      </w:r>
      <w:r w:rsidR="00C032E5">
        <w:rPr>
          <w:rFonts w:ascii="Times New Roman" w:hAnsi="Times New Roman"/>
          <w:sz w:val="20"/>
        </w:rPr>
        <w:t>,</w:t>
      </w:r>
      <w:r w:rsidR="00D91457">
        <w:rPr>
          <w:rFonts w:ascii="Times New Roman" w:hAnsi="Times New Roman"/>
          <w:sz w:val="20"/>
        </w:rPr>
        <w:t xml:space="preserve"> in conflict with any legal, regulatory, contractual or other obligation applicable to Customer.  In addition, Customer acknowledges that the selection, possession, operation and use of the Equipment are solely the Customer’s responsibility.  Therefore, except for claims, damages or other liabilities arising as a result of Baxter’s negligence or misconduct, Customer shall be responsible for all claims, damages and/or other liabilities, costs and expenses (including</w:t>
      </w:r>
      <w:r w:rsidR="00C032E5">
        <w:rPr>
          <w:rFonts w:ascii="Times New Roman" w:hAnsi="Times New Roman"/>
          <w:sz w:val="20"/>
        </w:rPr>
        <w:t>,</w:t>
      </w:r>
      <w:r w:rsidR="00D91457">
        <w:rPr>
          <w:rFonts w:ascii="Times New Roman" w:hAnsi="Times New Roman"/>
          <w:sz w:val="20"/>
        </w:rPr>
        <w:t xml:space="preserve"> without limitation</w:t>
      </w:r>
      <w:r w:rsidR="00C032E5">
        <w:rPr>
          <w:rFonts w:ascii="Times New Roman" w:hAnsi="Times New Roman"/>
          <w:sz w:val="20"/>
        </w:rPr>
        <w:t>,</w:t>
      </w:r>
      <w:r w:rsidR="00D91457">
        <w:rPr>
          <w:rFonts w:ascii="Times New Roman" w:hAnsi="Times New Roman"/>
          <w:sz w:val="20"/>
        </w:rPr>
        <w:t xml:space="preserve"> lawsuits and claims for personal injury and property damage) arising out of Customer’s selection, possession, operation and/or use of the Equipment and Customer agrees to hold Baxter harmless against any and all such claims, damages or other liabilities associated with Customer’s selection, possession, operation or use of the Equipment.</w:t>
      </w:r>
    </w:p>
    <w:p w:rsidR="00D14106" w:rsidRDefault="00D14106" w:rsidP="00A40410">
      <w:pPr>
        <w:pStyle w:val="BodyText"/>
        <w:spacing w:line="240" w:lineRule="auto"/>
        <w:ind w:right="0"/>
        <w:rPr>
          <w:rFonts w:ascii="Times New Roman" w:hAnsi="Times New Roman"/>
          <w:sz w:val="20"/>
        </w:rPr>
      </w:pPr>
    </w:p>
    <w:p w:rsidR="00D14106" w:rsidRPr="00CF508F" w:rsidRDefault="00DB6D4D" w:rsidP="00A40410">
      <w:pPr>
        <w:spacing w:after="150"/>
        <w:jc w:val="both"/>
        <w:rPr>
          <w14:shadow w14:blurRad="50800" w14:dist="38100" w14:dir="2700000" w14:sx="100000" w14:sy="100000" w14:kx="0" w14:ky="0" w14:algn="tl">
            <w14:srgbClr w14:val="000000">
              <w14:alpha w14:val="60000"/>
            </w14:srgbClr>
          </w14:shadow>
        </w:rPr>
      </w:pPr>
      <w:r>
        <w:rPr>
          <w:b/>
          <w:caps/>
        </w:rPr>
        <w:t>19</w:t>
      </w:r>
      <w:r w:rsidR="00D91457">
        <w:rPr>
          <w:b/>
          <w:caps/>
        </w:rPr>
        <w:t>.  Necessary Acts; Further Assurances</w:t>
      </w:r>
      <w:r w:rsidR="00D91457">
        <w:rPr>
          <w:b/>
        </w:rPr>
        <w:t>.</w:t>
      </w:r>
      <w:r w:rsidR="00D91457">
        <w:t xml:space="preserve">  Customer agrees to execute and deliver such further documents and instruments and shall take such other actions as may be reasonably required or appropriate to evidence or carry out the intent and purposes of this Agreement or to show the ability to carry out the intent and purposes of this Agreement. </w:t>
      </w:r>
    </w:p>
    <w:p w:rsidR="00D14106" w:rsidRDefault="00511E16" w:rsidP="00A40410">
      <w:pPr>
        <w:pStyle w:val="BodyText"/>
        <w:ind w:right="0"/>
        <w:rPr>
          <w:rFonts w:ascii="Times New Roman" w:hAnsi="Times New Roman"/>
          <w:sz w:val="20"/>
        </w:rPr>
      </w:pPr>
      <w:r>
        <w:rPr>
          <w:rFonts w:ascii="Times New Roman" w:hAnsi="Times New Roman"/>
          <w:b/>
          <w:sz w:val="20"/>
        </w:rPr>
        <w:t>2</w:t>
      </w:r>
      <w:r w:rsidR="00DB6D4D">
        <w:rPr>
          <w:rFonts w:ascii="Times New Roman" w:hAnsi="Times New Roman"/>
          <w:b/>
          <w:sz w:val="20"/>
        </w:rPr>
        <w:t>0</w:t>
      </w:r>
      <w:r w:rsidR="00D91457">
        <w:rPr>
          <w:rFonts w:ascii="Times New Roman" w:hAnsi="Times New Roman"/>
          <w:b/>
          <w:sz w:val="20"/>
        </w:rPr>
        <w:t>.</w:t>
      </w:r>
      <w:r w:rsidR="00D91457">
        <w:rPr>
          <w:rFonts w:ascii="Times New Roman" w:hAnsi="Times New Roman"/>
          <w:sz w:val="20"/>
        </w:rPr>
        <w:t xml:space="preserve"> </w:t>
      </w:r>
      <w:r w:rsidR="006225A9">
        <w:rPr>
          <w:rFonts w:ascii="Times New Roman" w:hAnsi="Times New Roman"/>
          <w:sz w:val="20"/>
        </w:rPr>
        <w:t xml:space="preserve"> </w:t>
      </w:r>
      <w:r w:rsidR="00D91457">
        <w:rPr>
          <w:rFonts w:ascii="Times New Roman" w:hAnsi="Times New Roman"/>
          <w:b/>
          <w:bCs/>
          <w:sz w:val="20"/>
        </w:rPr>
        <w:t>GOVERNING LAW</w:t>
      </w:r>
      <w:r w:rsidR="00D91457">
        <w:rPr>
          <w:rFonts w:ascii="Times New Roman" w:hAnsi="Times New Roman"/>
          <w:b/>
          <w:sz w:val="20"/>
        </w:rPr>
        <w:t>.</w:t>
      </w:r>
      <w:r w:rsidR="00D91457">
        <w:rPr>
          <w:rFonts w:ascii="Times New Roman" w:hAnsi="Times New Roman"/>
          <w:sz w:val="20"/>
        </w:rPr>
        <w:t xml:space="preserve">  This Agreement and performance hereunder will be governed by the laws of the State of Illinois</w:t>
      </w:r>
      <w:r w:rsidR="00BC63B7">
        <w:rPr>
          <w:rFonts w:ascii="Times New Roman" w:hAnsi="Times New Roman"/>
          <w:sz w:val="20"/>
        </w:rPr>
        <w:t>, without regard for its conflicts of laws principles</w:t>
      </w:r>
      <w:r w:rsidR="00D91457">
        <w:rPr>
          <w:rFonts w:ascii="Times New Roman" w:hAnsi="Times New Roman"/>
          <w:sz w:val="20"/>
        </w:rPr>
        <w:t>.</w:t>
      </w:r>
    </w:p>
    <w:p w:rsidR="00D14106" w:rsidRDefault="00D14106" w:rsidP="00A40410">
      <w:pPr>
        <w:pStyle w:val="BodyText"/>
        <w:ind w:right="0"/>
        <w:rPr>
          <w:rFonts w:ascii="Times New Roman" w:hAnsi="Times New Roman"/>
          <w:sz w:val="20"/>
        </w:rPr>
      </w:pPr>
    </w:p>
    <w:p w:rsidR="00D14106" w:rsidRPr="00CF508F" w:rsidRDefault="00511E16" w:rsidP="00A40410">
      <w:pPr>
        <w:jc w:val="both"/>
        <w:rPr>
          <w14:shadow w14:blurRad="50800" w14:dist="38100" w14:dir="2700000" w14:sx="100000" w14:sy="100000" w14:kx="0" w14:ky="0" w14:algn="tl">
            <w14:srgbClr w14:val="000000">
              <w14:alpha w14:val="60000"/>
            </w14:srgbClr>
          </w14:shadow>
        </w:rPr>
      </w:pPr>
      <w:r>
        <w:rPr>
          <w:b/>
        </w:rPr>
        <w:t>2</w:t>
      </w:r>
      <w:r w:rsidR="00DB6D4D">
        <w:rPr>
          <w:b/>
        </w:rPr>
        <w:t>1</w:t>
      </w:r>
      <w:r w:rsidR="00D91457">
        <w:t xml:space="preserve">.  </w:t>
      </w:r>
      <w:r w:rsidR="00D91457">
        <w:rPr>
          <w:b/>
        </w:rPr>
        <w:t>EXPORT CONTROL.</w:t>
      </w:r>
      <w:r w:rsidR="00D91457">
        <w:t xml:space="preserve">  Customer may not use or otherwise export any of the Equipment or Software except as authorized by United States law.  In particular, but without limitation, neither the Equipment nor the Software may be exported (a) into any U.S. embargoed countries or (b) to anyone on the U.S. Treasury Department's list of Specially Designated Nationals or the U.S. Department of Commerce Denied Person's List or Entity List.  Customer also agrees that it will not use the Equipment or the Software for any purposes prohibited by applicable law.</w:t>
      </w:r>
    </w:p>
    <w:p w:rsidR="00737873" w:rsidRPr="00CF508F" w:rsidRDefault="00737873" w:rsidP="00A40410">
      <w:pPr>
        <w:jc w:val="both"/>
        <w:rPr>
          <w:rFonts w:ascii="Times New Roman" w:hAnsi="Times New Roman"/>
          <w:b/>
          <w:bCs/>
          <w14:shadow w14:blurRad="50800" w14:dist="38100" w14:dir="2700000" w14:sx="100000" w14:sy="100000" w14:kx="0" w14:ky="0" w14:algn="tl">
            <w14:srgbClr w14:val="000000">
              <w14:alpha w14:val="60000"/>
            </w14:srgbClr>
          </w14:shadow>
        </w:rPr>
      </w:pPr>
    </w:p>
    <w:p w:rsidR="00D14106" w:rsidRDefault="00737873" w:rsidP="00A40410">
      <w:pPr>
        <w:jc w:val="both"/>
        <w:rPr>
          <w:rFonts w:ascii="Times New Roman" w:hAnsi="Times New Roman"/>
          <w:bCs/>
        </w:rPr>
      </w:pPr>
      <w:r>
        <w:rPr>
          <w:rFonts w:ascii="Times New Roman" w:hAnsi="Times New Roman"/>
          <w:b/>
          <w:bCs/>
        </w:rPr>
        <w:t>2</w:t>
      </w:r>
      <w:r w:rsidR="00DB6D4D">
        <w:rPr>
          <w:rFonts w:ascii="Times New Roman" w:hAnsi="Times New Roman"/>
          <w:b/>
          <w:bCs/>
        </w:rPr>
        <w:t>2</w:t>
      </w:r>
      <w:r w:rsidR="00800F34">
        <w:rPr>
          <w:rFonts w:ascii="Times New Roman" w:hAnsi="Times New Roman"/>
          <w:b/>
          <w:bCs/>
        </w:rPr>
        <w:t xml:space="preserve">.   </w:t>
      </w:r>
      <w:r w:rsidR="00D91457">
        <w:rPr>
          <w:rFonts w:ascii="Times New Roman" w:hAnsi="Times New Roman"/>
          <w:b/>
          <w:bCs/>
        </w:rPr>
        <w:t>MISCELLANEOUS.</w:t>
      </w:r>
      <w:r w:rsidR="00D91457">
        <w:rPr>
          <w:rFonts w:ascii="Times New Roman" w:hAnsi="Times New Roman"/>
        </w:rPr>
        <w:t xml:space="preserve">  This Agreement is the entire agreement between Baxter and Customer relating to the Equipment and supersedes all prior agreements with respect thereto, and will supersede all purchase orders, acknowledgment forms or other written documents submitted by Customer.  This Agreement will not be valid or binding unless executed by authorized representatives of Baxter at Baxter’s corporate headquarters in Northern Illinois.  No amendment, modification or other changes to this Agreement, including any conflicting or additional terms contained in any purchase order, acknowledgement form or other document submitted by Customer, will be valid unless approved in writing by an authorized representative of Baxter at its corporate headquarters in Northern Illinois.  Sections </w:t>
      </w:r>
      <w:r w:rsidR="003404C9">
        <w:rPr>
          <w:rFonts w:ascii="Times New Roman" w:hAnsi="Times New Roman"/>
        </w:rPr>
        <w:t>9</w:t>
      </w:r>
      <w:r w:rsidR="00D91457">
        <w:rPr>
          <w:rFonts w:ascii="Times New Roman" w:hAnsi="Times New Roman"/>
        </w:rPr>
        <w:t xml:space="preserve">, </w:t>
      </w:r>
      <w:r w:rsidR="003404C9">
        <w:rPr>
          <w:rFonts w:ascii="Times New Roman" w:hAnsi="Times New Roman"/>
        </w:rPr>
        <w:t>10</w:t>
      </w:r>
      <w:r w:rsidR="00D91457">
        <w:rPr>
          <w:rFonts w:ascii="Times New Roman" w:hAnsi="Times New Roman"/>
        </w:rPr>
        <w:t xml:space="preserve">, </w:t>
      </w:r>
      <w:r w:rsidR="003404C9">
        <w:rPr>
          <w:rFonts w:ascii="Times New Roman" w:hAnsi="Times New Roman"/>
        </w:rPr>
        <w:t>11</w:t>
      </w:r>
      <w:r w:rsidR="00D91457">
        <w:rPr>
          <w:rFonts w:ascii="Times New Roman" w:hAnsi="Times New Roman"/>
        </w:rPr>
        <w:t xml:space="preserve">, </w:t>
      </w:r>
      <w:r w:rsidR="003404C9">
        <w:rPr>
          <w:rFonts w:ascii="Times New Roman" w:hAnsi="Times New Roman"/>
        </w:rPr>
        <w:t xml:space="preserve">12 </w:t>
      </w:r>
      <w:r w:rsidR="00D91457">
        <w:rPr>
          <w:rFonts w:ascii="Times New Roman" w:hAnsi="Times New Roman"/>
        </w:rPr>
        <w:t xml:space="preserve">and </w:t>
      </w:r>
      <w:r w:rsidR="003404C9">
        <w:rPr>
          <w:rFonts w:ascii="Times New Roman" w:hAnsi="Times New Roman"/>
        </w:rPr>
        <w:t xml:space="preserve">21 </w:t>
      </w:r>
      <w:r w:rsidR="00D91457">
        <w:rPr>
          <w:rFonts w:ascii="Times New Roman" w:hAnsi="Times New Roman"/>
        </w:rPr>
        <w:t xml:space="preserve">and all other provisions hereof that shall reasonably survive beyond the Term will survive the termination of this Agreement.  Any additions and/or deletions made by Customer following the execution of this Agreement by Baxter will be null and void and of no force and effect.  </w:t>
      </w:r>
    </w:p>
    <w:p w:rsidR="007D66FF" w:rsidRPr="00CF508F" w:rsidRDefault="007D66FF" w:rsidP="00A40410">
      <w:pPr>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rsidP="00A40410">
      <w:pPr>
        <w:jc w:val="both"/>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 xml:space="preserve">By providing an electronic or handwritten signature, the individual signing the Agreement on behalf of the Customer represents and warrants they are authorized to sign this Agreement and have full authority to bind Customer to the terms and conditions herein.  </w:t>
      </w:r>
      <w:r>
        <w:rPr>
          <w:rFonts w:ascii="Times New Roman" w:hAnsi="Times New Roman"/>
        </w:rPr>
        <w:br/>
      </w:r>
    </w:p>
    <w:p w:rsidR="00D14106" w:rsidRPr="00CF508F" w:rsidRDefault="00D91457" w:rsidP="00A40410">
      <w:pPr>
        <w:keepNext/>
        <w:keepLines/>
        <w:jc w:val="both"/>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rPr>
        <w:t>IN WITNESS WHEREOF, the undersigned duly authorized representatives of the parties have executed this Agreement on the date below.</w:t>
      </w: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Default="00150377">
      <w:pPr>
        <w:pStyle w:val="Heading1"/>
        <w:keepLines/>
        <w:tabs>
          <w:tab w:val="clear" w:pos="6480"/>
          <w:tab w:val="left" w:pos="5760"/>
        </w:tabs>
        <w:rPr>
          <w:rFonts w:ascii="Times New Roman" w:hAnsi="Times New Roman"/>
        </w:rPr>
      </w:pPr>
      <w:r>
        <w:rPr>
          <w:rFonts w:ascii="Times New Roman Bold" w:hAnsi="Times New Roman Bold"/>
        </w:rPr>
        <w:t>[</w:t>
      </w:r>
      <w:r w:rsidR="00D91457" w:rsidRPr="00887A49">
        <w:rPr>
          <w:rFonts w:ascii="Times New Roman Bold" w:hAnsi="Times New Roman Bold"/>
        </w:rPr>
        <w:t>Customer</w:t>
      </w:r>
      <w:r>
        <w:rPr>
          <w:rFonts w:ascii="Times New Roman Bold" w:hAnsi="Times New Roman Bold"/>
        </w:rPr>
        <w:t xml:space="preserve"> - </w:t>
      </w:r>
      <w:r w:rsidR="00D91457" w:rsidRPr="00887A49">
        <w:rPr>
          <w:rFonts w:ascii="Times New Roman Bold" w:hAnsi="Times New Roman Bold"/>
        </w:rPr>
        <w:t xml:space="preserve"> insert Customer</w:t>
      </w:r>
      <w:r w:rsidR="00737873">
        <w:rPr>
          <w:rFonts w:ascii="Times New Roman Bold" w:hAnsi="Times New Roman Bold"/>
        </w:rPr>
        <w:t>’s Full Legal</w:t>
      </w:r>
      <w:r w:rsidR="00D91457" w:rsidRPr="00887A49">
        <w:rPr>
          <w:rFonts w:ascii="Times New Roman Bold" w:hAnsi="Times New Roman Bold"/>
        </w:rPr>
        <w:t xml:space="preserve"> Name]</w:t>
      </w:r>
      <w:r w:rsidR="00D91457">
        <w:rPr>
          <w:rFonts w:ascii="Times New Roman" w:hAnsi="Times New Roman"/>
        </w:rPr>
        <w:tab/>
        <w:t>Baxter Healthcare Corporation</w:t>
      </w:r>
    </w:p>
    <w:p w:rsidR="00D14106" w:rsidRDefault="00D14106"/>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pPr>
        <w:keepNext/>
        <w:keepLines/>
        <w:tabs>
          <w:tab w:val="left" w:pos="360"/>
          <w:tab w:val="left" w:pos="5400"/>
          <w:tab w:val="left" w:pos="5760"/>
          <w:tab w:val="right" w:pos="10800"/>
        </w:tabs>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rPr>
        <w:tab/>
        <w:t>By:</w:t>
      </w:r>
      <w:r>
        <w:rPr>
          <w:rFonts w:ascii="Times New Roman" w:hAnsi="Times New Roman"/>
          <w:u w:val="single"/>
        </w:rPr>
        <w:tab/>
      </w: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pPr>
        <w:keepNext/>
        <w:keepLines/>
        <w:tabs>
          <w:tab w:val="left" w:pos="360"/>
          <w:tab w:val="left" w:pos="5400"/>
          <w:tab w:val="left" w:pos="5760"/>
          <w:tab w:val="right" w:pos="10800"/>
        </w:tabs>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Print Name:</w:t>
      </w:r>
      <w:r>
        <w:rPr>
          <w:rFonts w:ascii="Times New Roman" w:hAnsi="Times New Roman"/>
          <w:u w:val="single"/>
        </w:rPr>
        <w:tab/>
      </w:r>
      <w:r>
        <w:rPr>
          <w:rFonts w:ascii="Times New Roman" w:hAnsi="Times New Roman"/>
        </w:rPr>
        <w:tab/>
        <w:t>Print Name:</w:t>
      </w:r>
      <w:r>
        <w:rPr>
          <w:rFonts w:ascii="Times New Roman" w:hAnsi="Times New Roman"/>
          <w:u w:val="single"/>
        </w:rPr>
        <w:tab/>
      </w: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pPr>
        <w:keepNext/>
        <w:keepLines/>
        <w:tabs>
          <w:tab w:val="left" w:pos="360"/>
          <w:tab w:val="left" w:pos="5400"/>
          <w:tab w:val="left" w:pos="5760"/>
          <w:tab w:val="right" w:pos="10800"/>
        </w:tabs>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Title:</w:t>
      </w:r>
      <w:r>
        <w:rPr>
          <w:rFonts w:ascii="Times New Roman" w:hAnsi="Times New Roman"/>
          <w:u w:val="single"/>
        </w:rPr>
        <w:tab/>
      </w:r>
      <w:r>
        <w:rPr>
          <w:rFonts w:ascii="Times New Roman" w:hAnsi="Times New Roman"/>
        </w:rPr>
        <w:tab/>
        <w:t>Title:</w:t>
      </w:r>
      <w:r>
        <w:rPr>
          <w:rFonts w:ascii="Times New Roman" w:hAnsi="Times New Roman"/>
          <w:u w:val="single"/>
        </w:rPr>
        <w:tab/>
      </w: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14106">
      <w:pPr>
        <w:keepNext/>
        <w:keepLines/>
        <w:jc w:val="both"/>
        <w:rPr>
          <w:rFonts w:ascii="Times New Roman" w:hAnsi="Times New Roman"/>
          <w14:shadow w14:blurRad="50800" w14:dist="38100" w14:dir="2700000" w14:sx="100000" w14:sy="100000" w14:kx="0" w14:ky="0" w14:algn="tl">
            <w14:srgbClr w14:val="000000">
              <w14:alpha w14:val="60000"/>
            </w14:srgbClr>
          </w14:shadow>
        </w:rPr>
      </w:pPr>
    </w:p>
    <w:p w:rsidR="00D14106" w:rsidRPr="00CF508F" w:rsidRDefault="00D91457">
      <w:pPr>
        <w:keepNext/>
        <w:keepLines/>
        <w:tabs>
          <w:tab w:val="left" w:pos="360"/>
          <w:tab w:val="left" w:pos="5400"/>
          <w:tab w:val="left" w:pos="5760"/>
          <w:tab w:val="right" w:pos="10800"/>
        </w:tabs>
        <w:rPr>
          <w:rFonts w:ascii="Times New Roman" w:hAnsi="Times New Roman"/>
          <w14:shadow w14:blurRad="50800" w14:dist="38100" w14:dir="2700000" w14:sx="100000" w14:sy="100000" w14:kx="0" w14:ky="0" w14:algn="tl">
            <w14:srgbClr w14:val="000000">
              <w14:alpha w14:val="60000"/>
            </w14:srgbClr>
          </w14:shadow>
        </w:rPr>
      </w:pPr>
      <w:r>
        <w:rPr>
          <w:rFonts w:ascii="Times New Roman" w:hAnsi="Times New Roman"/>
        </w:rPr>
        <w:t>Date:</w:t>
      </w:r>
      <w:r>
        <w:rPr>
          <w:rFonts w:ascii="Times New Roman" w:hAnsi="Times New Roman"/>
          <w:u w:val="single"/>
        </w:rPr>
        <w:tab/>
      </w:r>
      <w:r>
        <w:rPr>
          <w:rFonts w:ascii="Times New Roman" w:hAnsi="Times New Roman"/>
        </w:rPr>
        <w:tab/>
        <w:t>Date:</w:t>
      </w:r>
      <w:r>
        <w:rPr>
          <w:rFonts w:ascii="Times New Roman" w:hAnsi="Times New Roman"/>
          <w:u w:val="single"/>
        </w:rPr>
        <w:tab/>
      </w:r>
    </w:p>
    <w:p w:rsidR="00D14106" w:rsidRPr="00CF508F" w:rsidRDefault="00D91457">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rPr>
        <w:tab/>
      </w:r>
    </w:p>
    <w:p w:rsidR="00D14106" w:rsidRPr="00CF508F" w:rsidRDefault="00D14106">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p>
    <w:p w:rsidR="00D14106" w:rsidRPr="00CF508F" w:rsidRDefault="00D14106">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p>
    <w:p w:rsidR="00D14106" w:rsidRPr="00CF508F" w:rsidRDefault="00D14106">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p>
    <w:p w:rsidR="00D14106" w:rsidRPr="00CF508F" w:rsidRDefault="00D14106">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p>
    <w:p w:rsidR="00D14106" w:rsidRPr="00CF508F" w:rsidRDefault="00D14106">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p>
    <w:p w:rsidR="00887A49" w:rsidRPr="00CF508F" w:rsidRDefault="00D91457" w:rsidP="007D66FF">
      <w:pPr>
        <w:keepNext/>
        <w:keepLines/>
        <w:tabs>
          <w:tab w:val="left" w:pos="7740"/>
          <w:tab w:val="left" w:pos="10980"/>
        </w:tabs>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b/>
          <w:u w:val="single"/>
        </w:rPr>
        <w:tab/>
      </w:r>
      <w:r>
        <w:rPr>
          <w:rFonts w:ascii="Times New Roman" w:hAnsi="Times New Roman"/>
          <w:b/>
          <w:u w:val="single"/>
        </w:rPr>
        <w:tab/>
      </w:r>
    </w:p>
    <w:sectPr w:rsidR="00887A49" w:rsidRPr="00CF508F" w:rsidSect="00F1138F">
      <w:headerReference w:type="default" r:id="rId13"/>
      <w:footerReference w:type="default" r:id="rId14"/>
      <w:footerReference w:type="first" r:id="rId15"/>
      <w:pgSz w:w="12240" w:h="15840" w:code="1"/>
      <w:pgMar w:top="360" w:right="1080" w:bottom="117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55" w:rsidRDefault="00440C55">
      <w:r>
        <w:separator/>
      </w:r>
    </w:p>
  </w:endnote>
  <w:endnote w:type="continuationSeparator" w:id="0">
    <w:p w:rsidR="00440C55" w:rsidRDefault="0044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469"/>
      <w:docPartObj>
        <w:docPartGallery w:val="Page Numbers (Bottom of Page)"/>
        <w:docPartUnique/>
      </w:docPartObj>
    </w:sdtPr>
    <w:sdtEndPr/>
    <w:sdtContent>
      <w:p w:rsidR="00A40410" w:rsidRPr="00596679" w:rsidRDefault="00A40410">
        <w:pPr>
          <w:pStyle w:val="Footer"/>
          <w:jc w:val="center"/>
          <w:rPr>
            <w:sz w:val="16"/>
            <w:szCs w:val="16"/>
          </w:rPr>
        </w:pPr>
        <w:r w:rsidRPr="00596679">
          <w:rPr>
            <w:sz w:val="16"/>
            <w:szCs w:val="16"/>
          </w:rPr>
          <w:fldChar w:fldCharType="begin"/>
        </w:r>
        <w:r w:rsidRPr="00596679">
          <w:rPr>
            <w:sz w:val="16"/>
            <w:szCs w:val="16"/>
          </w:rPr>
          <w:instrText xml:space="preserve"> PAGE   \* MERGEFORMAT </w:instrText>
        </w:r>
        <w:r w:rsidRPr="00596679">
          <w:rPr>
            <w:sz w:val="16"/>
            <w:szCs w:val="16"/>
          </w:rPr>
          <w:fldChar w:fldCharType="separate"/>
        </w:r>
        <w:r w:rsidR="00CF508F">
          <w:rPr>
            <w:noProof/>
            <w:sz w:val="16"/>
            <w:szCs w:val="16"/>
          </w:rPr>
          <w:t>5</w:t>
        </w:r>
        <w:r w:rsidRPr="00596679">
          <w:rPr>
            <w:sz w:val="16"/>
            <w:szCs w:val="16"/>
          </w:rPr>
          <w:fldChar w:fldCharType="end"/>
        </w:r>
      </w:p>
      <w:p w:rsidR="00A40410" w:rsidRPr="00CF508F" w:rsidRDefault="00A40410">
        <w:pPr>
          <w:pStyle w:val="Footer"/>
          <w:jc w:val="center"/>
          <w:rPr>
            <w:sz w:val="16"/>
            <w:szCs w:val="16"/>
            <w14:shadow w14:blurRad="50800" w14:dist="38100" w14:dir="2700000" w14:sx="100000" w14:sy="100000" w14:kx="0" w14:ky="0" w14:algn="tl">
              <w14:srgbClr w14:val="000000">
                <w14:alpha w14:val="60000"/>
              </w14:srgbClr>
            </w14:shadow>
          </w:rPr>
        </w:pPr>
      </w:p>
      <w:p w:rsidR="00A40410" w:rsidRPr="00CF508F" w:rsidRDefault="00A40410" w:rsidP="00596679">
        <w:pPr>
          <w:pStyle w:val="Footer"/>
          <w:rPr>
            <w:sz w:val="16"/>
            <w:szCs w:val="16"/>
            <w14:shadow w14:blurRad="50800" w14:dist="38100" w14:dir="2700000" w14:sx="100000" w14:sy="100000" w14:kx="0" w14:ky="0" w14:algn="tl">
              <w14:srgbClr w14:val="000000">
                <w14:alpha w14:val="60000"/>
              </w14:srgbClr>
            </w14:shadow>
          </w:rPr>
        </w:pPr>
        <w:r w:rsidRPr="00596679">
          <w:rPr>
            <w:sz w:val="16"/>
            <w:szCs w:val="16"/>
          </w:rPr>
          <w:t>Baxter Approved Template 336,381</w:t>
        </w:r>
      </w:p>
      <w:p w:rsidR="00A40410" w:rsidRDefault="00A40410" w:rsidP="00596679">
        <w:pPr>
          <w:pStyle w:val="Footer"/>
        </w:pPr>
        <w:r w:rsidRPr="00596679">
          <w:rPr>
            <w:sz w:val="16"/>
            <w:szCs w:val="16"/>
          </w:rPr>
          <w:t>Rev</w:t>
        </w:r>
        <w:r>
          <w:rPr>
            <w:sz w:val="16"/>
            <w:szCs w:val="16"/>
          </w:rPr>
          <w:t>.</w:t>
        </w:r>
        <w:r w:rsidRPr="00596679">
          <w:rPr>
            <w:sz w:val="16"/>
            <w:szCs w:val="16"/>
          </w:rPr>
          <w:t xml:space="preserve"> Date:  </w:t>
        </w:r>
        <w:r>
          <w:rPr>
            <w:sz w:val="16"/>
            <w:szCs w:val="16"/>
          </w:rPr>
          <w:t>1.29.2015</w:t>
        </w:r>
      </w:p>
    </w:sdtContent>
  </w:sdt>
  <w:p w:rsidR="00A40410" w:rsidRDefault="00A4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10" w:rsidRPr="00CF508F" w:rsidRDefault="00A40410" w:rsidP="00F1138F">
    <w:pPr>
      <w:pStyle w:val="Footer"/>
      <w:rPr>
        <w:sz w:val="16"/>
        <w:szCs w:val="16"/>
        <w14:shadow w14:blurRad="50800" w14:dist="38100" w14:dir="2700000" w14:sx="100000" w14:sy="100000" w14:kx="0" w14:ky="0" w14:algn="tl">
          <w14:srgbClr w14:val="000000">
            <w14:alpha w14:val="60000"/>
          </w14:srgbClr>
        </w14:shadow>
      </w:rPr>
    </w:pPr>
    <w:r w:rsidRPr="00596679">
      <w:rPr>
        <w:sz w:val="16"/>
        <w:szCs w:val="16"/>
      </w:rPr>
      <w:t>Baxter Approved Template 336,381</w:t>
    </w:r>
  </w:p>
  <w:p w:rsidR="00A40410" w:rsidRDefault="00A40410" w:rsidP="00F1138F">
    <w:pPr>
      <w:pStyle w:val="Footer"/>
    </w:pPr>
    <w:r w:rsidRPr="00596679">
      <w:rPr>
        <w:sz w:val="16"/>
        <w:szCs w:val="16"/>
      </w:rPr>
      <w:t>Rev</w:t>
    </w:r>
    <w:r>
      <w:rPr>
        <w:sz w:val="16"/>
        <w:szCs w:val="16"/>
      </w:rPr>
      <w:t xml:space="preserve">. </w:t>
    </w:r>
    <w:r w:rsidRPr="00596679">
      <w:rPr>
        <w:sz w:val="16"/>
        <w:szCs w:val="16"/>
      </w:rPr>
      <w:t xml:space="preserve">Date:  </w:t>
    </w:r>
    <w:r>
      <w:rPr>
        <w:sz w:val="16"/>
        <w:szCs w:val="16"/>
      </w:rPr>
      <w:t>1.29.2015</w:t>
    </w:r>
  </w:p>
  <w:p w:rsidR="00A40410" w:rsidRDefault="00A4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55" w:rsidRDefault="00440C55">
      <w:r>
        <w:separator/>
      </w:r>
    </w:p>
  </w:footnote>
  <w:footnote w:type="continuationSeparator" w:id="0">
    <w:p w:rsidR="00440C55" w:rsidRDefault="0044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10" w:rsidRPr="00CF508F" w:rsidRDefault="00A40410">
    <w:pPr>
      <w:pBdr>
        <w:bottom w:val="single" w:sz="24" w:space="1" w:color="auto"/>
      </w:pBdr>
      <w:tabs>
        <w:tab w:val="left" w:pos="6480"/>
        <w:tab w:val="right" w:pos="10260"/>
      </w:tabs>
      <w:rPr>
        <w:rFonts w:ascii="Times New Roman" w:hAnsi="Times New Roman"/>
        <w:b/>
        <w:sz w:val="16"/>
        <w14:shadow w14:blurRad="50800" w14:dist="38100" w14:dir="2700000" w14:sx="100000" w14:sy="100000" w14:kx="0" w14:ky="0" w14:algn="tl">
          <w14:srgbClr w14:val="000000">
            <w14:alpha w14:val="60000"/>
          </w14:srgbClr>
        </w14:shadow>
      </w:rPr>
    </w:pPr>
    <w:r>
      <w:rPr>
        <w:rFonts w:ascii="Arial" w:hAnsi="Arial"/>
        <w:sz w:val="18"/>
      </w:rPr>
      <w:tab/>
    </w:r>
    <w:r>
      <w:rPr>
        <w:rStyle w:val="PageNumber"/>
        <w:rFonts w:ascii="Arial" w:hAnsi="Arial"/>
        <w:b/>
      </w:rPr>
      <w:t>Agreement #</w:t>
    </w:r>
    <w:r>
      <w:rPr>
        <w:rStyle w:val="PageNumber"/>
        <w:rFonts w:ascii="Arial" w:hAnsi="Arial"/>
        <w:b/>
        <w:u w:val="single"/>
      </w:rPr>
      <w:tab/>
    </w:r>
    <w:r>
      <w:rPr>
        <w:rStyle w:val="PageNumber"/>
        <w:rFonts w:ascii="Univers (WN)" w:hAnsi="Univers (WN)"/>
      </w:rPr>
      <w:t xml:space="preserve"> </w:t>
    </w:r>
    <w:r>
      <w:rPr>
        <w:rStyle w:val="PageNumber"/>
        <w:rFonts w:ascii="Arial" w:hAnsi="Arial"/>
        <w:b/>
        <w:u w:val="single"/>
      </w:rPr>
      <w:t xml:space="preserve">       </w:t>
    </w:r>
  </w:p>
  <w:p w:rsidR="00A40410" w:rsidRDefault="00A40410">
    <w:pPr>
      <w:pStyle w:val="Header"/>
    </w:pPr>
  </w:p>
  <w:p w:rsidR="00A40410" w:rsidRDefault="00A40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AC4848"/>
    <w:name w:val="(Unnamed Numbering Scheme)"/>
    <w:lvl w:ilvl="0">
      <w:start w:val="1"/>
      <w:numFmt w:val="decimal"/>
      <w:pStyle w:val="ListNumber"/>
      <w:lvlText w:val="%1."/>
      <w:lvlJc w:val="left"/>
      <w:pPr>
        <w:tabs>
          <w:tab w:val="num" w:pos="360"/>
        </w:tabs>
        <w:ind w:left="360" w:hanging="360"/>
      </w:pPr>
    </w:lvl>
  </w:abstractNum>
  <w:abstractNum w:abstractNumId="1" w15:restartNumberingAfterBreak="0">
    <w:nsid w:val="011C3C42"/>
    <w:multiLevelType w:val="hybridMultilevel"/>
    <w:tmpl w:val="D0E0DD48"/>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60C"/>
    <w:multiLevelType w:val="hybridMultilevel"/>
    <w:tmpl w:val="6220E660"/>
    <w:lvl w:ilvl="0" w:tplc="01E271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E7307"/>
    <w:multiLevelType w:val="hybridMultilevel"/>
    <w:tmpl w:val="37FA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60FC"/>
    <w:multiLevelType w:val="hybridMultilevel"/>
    <w:tmpl w:val="236095F6"/>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2668B"/>
    <w:multiLevelType w:val="hybridMultilevel"/>
    <w:tmpl w:val="572CB8AA"/>
    <w:lvl w:ilvl="0" w:tplc="04090005">
      <w:start w:val="1"/>
      <w:numFmt w:val="decimal"/>
      <w:pStyle w:val="MastersMainProvision"/>
      <w:lvlText w:val="%1."/>
      <w:lvlJc w:val="left"/>
      <w:pPr>
        <w:tabs>
          <w:tab w:val="num" w:pos="360"/>
        </w:tabs>
        <w:ind w:left="360" w:hanging="360"/>
      </w:pPr>
      <w:rPr>
        <w:rFonts w:ascii="Times New Roman Bold" w:hAnsi="Times New Roman Bold" w:hint="default"/>
        <w:b/>
        <w:i w:val="0"/>
        <w:sz w:val="20"/>
        <w:szCs w:val="20"/>
      </w:rPr>
    </w:lvl>
    <w:lvl w:ilvl="1" w:tplc="04090003">
      <w:start w:val="1"/>
      <w:numFmt w:val="lowerLetter"/>
      <w:pStyle w:val="MastersSub-Provisio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2542BDE"/>
    <w:multiLevelType w:val="hybridMultilevel"/>
    <w:tmpl w:val="5596F162"/>
    <w:lvl w:ilvl="0" w:tplc="BE3A37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604D7"/>
    <w:multiLevelType w:val="hybridMultilevel"/>
    <w:tmpl w:val="86C01B4E"/>
    <w:lvl w:ilvl="0" w:tplc="F56A97C6">
      <w:start w:val="1"/>
      <w:numFmt w:val="decimal"/>
      <w:lvlText w:val="%1."/>
      <w:lvlJc w:val="left"/>
      <w:pPr>
        <w:tabs>
          <w:tab w:val="num" w:pos="1080"/>
        </w:tabs>
        <w:ind w:left="1080" w:hanging="360"/>
      </w:pPr>
      <w:rPr>
        <w:rFonts w:ascii="Calibri" w:hAnsi="Calibri" w:hint="default"/>
        <w:sz w:val="22"/>
        <w:szCs w:val="22"/>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7F4541"/>
    <w:multiLevelType w:val="hybridMultilevel"/>
    <w:tmpl w:val="C504B354"/>
    <w:lvl w:ilvl="0" w:tplc="860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57B0F"/>
    <w:multiLevelType w:val="hybridMultilevel"/>
    <w:tmpl w:val="92400DE6"/>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F7BD4"/>
    <w:multiLevelType w:val="hybridMultilevel"/>
    <w:tmpl w:val="96C45540"/>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2847"/>
    <w:multiLevelType w:val="hybridMultilevel"/>
    <w:tmpl w:val="B3FE88B4"/>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A2E54"/>
    <w:multiLevelType w:val="hybridMultilevel"/>
    <w:tmpl w:val="02E2160A"/>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16190"/>
    <w:multiLevelType w:val="hybridMultilevel"/>
    <w:tmpl w:val="36CEECF6"/>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B700B"/>
    <w:multiLevelType w:val="hybridMultilevel"/>
    <w:tmpl w:val="26982180"/>
    <w:lvl w:ilvl="0" w:tplc="F564C2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D0B29"/>
    <w:multiLevelType w:val="hybridMultilevel"/>
    <w:tmpl w:val="AA761EC4"/>
    <w:lvl w:ilvl="0" w:tplc="4978CD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34227"/>
    <w:multiLevelType w:val="singleLevel"/>
    <w:tmpl w:val="4ABA2FC8"/>
    <w:lvl w:ilvl="0">
      <w:start w:val="1"/>
      <w:numFmt w:val="decimal"/>
      <w:lvlText w:val="%1."/>
      <w:lvlJc w:val="left"/>
      <w:pPr>
        <w:tabs>
          <w:tab w:val="num" w:pos="360"/>
        </w:tabs>
        <w:ind w:left="360" w:hanging="360"/>
      </w:pPr>
      <w:rPr>
        <w:rFonts w:hint="default"/>
        <w:b/>
      </w:rPr>
    </w:lvl>
  </w:abstractNum>
  <w:abstractNum w:abstractNumId="17" w15:restartNumberingAfterBreak="0">
    <w:nsid w:val="58A44D99"/>
    <w:multiLevelType w:val="hybridMultilevel"/>
    <w:tmpl w:val="66CE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C6D2E"/>
    <w:multiLevelType w:val="hybridMultilevel"/>
    <w:tmpl w:val="073E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B7291"/>
    <w:multiLevelType w:val="hybridMultilevel"/>
    <w:tmpl w:val="F70C47A0"/>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17778"/>
    <w:multiLevelType w:val="hybridMultilevel"/>
    <w:tmpl w:val="6220E660"/>
    <w:lvl w:ilvl="0" w:tplc="01E27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E612DA"/>
    <w:multiLevelType w:val="hybridMultilevel"/>
    <w:tmpl w:val="FFF8852C"/>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190A37"/>
    <w:multiLevelType w:val="singleLevel"/>
    <w:tmpl w:val="3168EE5A"/>
    <w:lvl w:ilvl="0">
      <w:start w:val="1"/>
      <w:numFmt w:val="decimal"/>
      <w:lvlText w:val="%1."/>
      <w:lvlJc w:val="left"/>
      <w:pPr>
        <w:tabs>
          <w:tab w:val="num" w:pos="360"/>
        </w:tabs>
        <w:ind w:left="360" w:hanging="360"/>
      </w:pPr>
      <w:rPr>
        <w:rFonts w:hint="default"/>
        <w:b/>
        <w:sz w:val="18"/>
      </w:rPr>
    </w:lvl>
  </w:abstractNum>
  <w:abstractNum w:abstractNumId="23" w15:restartNumberingAfterBreak="0">
    <w:nsid w:val="754B1E5F"/>
    <w:multiLevelType w:val="hybridMultilevel"/>
    <w:tmpl w:val="C3A050A4"/>
    <w:lvl w:ilvl="0" w:tplc="F564C2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
  </w:num>
  <w:num w:numId="4">
    <w:abstractNumId w:val="20"/>
  </w:num>
  <w:num w:numId="5">
    <w:abstractNumId w:val="0"/>
  </w:num>
  <w:num w:numId="6">
    <w:abstractNumId w:val="8"/>
  </w:num>
  <w:num w:numId="7">
    <w:abstractNumId w:val="15"/>
  </w:num>
  <w:num w:numId="8">
    <w:abstractNumId w:val="6"/>
  </w:num>
  <w:num w:numId="9">
    <w:abstractNumId w:val="21"/>
  </w:num>
  <w:num w:numId="10">
    <w:abstractNumId w:val="1"/>
  </w:num>
  <w:num w:numId="11">
    <w:abstractNumId w:val="23"/>
  </w:num>
  <w:num w:numId="12">
    <w:abstractNumId w:val="11"/>
  </w:num>
  <w:num w:numId="13">
    <w:abstractNumId w:val="5"/>
  </w:num>
  <w:num w:numId="14">
    <w:abstractNumId w:val="14"/>
  </w:num>
  <w:num w:numId="15">
    <w:abstractNumId w:val="7"/>
  </w:num>
  <w:num w:numId="16">
    <w:abstractNumId w:val="10"/>
  </w:num>
  <w:num w:numId="17">
    <w:abstractNumId w:val="12"/>
  </w:num>
  <w:num w:numId="18">
    <w:abstractNumId w:val="4"/>
  </w:num>
  <w:num w:numId="19">
    <w:abstractNumId w:val="13"/>
  </w:num>
  <w:num w:numId="20">
    <w:abstractNumId w:val="19"/>
  </w:num>
  <w:num w:numId="21">
    <w:abstractNumId w:val="9"/>
  </w:num>
  <w:num w:numId="22">
    <w:abstractNumId w:val="17"/>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trackRevisions/>
  <w:doNotTrackFormatting/>
  <w:documentProtection w:edit="trackedChanges" w:formatting="1" w:enforcement="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06"/>
    <w:rsid w:val="00042CBE"/>
    <w:rsid w:val="00053CF4"/>
    <w:rsid w:val="000565E8"/>
    <w:rsid w:val="00067868"/>
    <w:rsid w:val="000845F8"/>
    <w:rsid w:val="000C1E5D"/>
    <w:rsid w:val="000F6AB4"/>
    <w:rsid w:val="00100D65"/>
    <w:rsid w:val="0010484A"/>
    <w:rsid w:val="001167B7"/>
    <w:rsid w:val="00120AF3"/>
    <w:rsid w:val="00134E2E"/>
    <w:rsid w:val="00150377"/>
    <w:rsid w:val="00154963"/>
    <w:rsid w:val="00171FE5"/>
    <w:rsid w:val="001765A3"/>
    <w:rsid w:val="0018091B"/>
    <w:rsid w:val="00191080"/>
    <w:rsid w:val="001969E0"/>
    <w:rsid w:val="001A79A7"/>
    <w:rsid w:val="001C1931"/>
    <w:rsid w:val="001C7397"/>
    <w:rsid w:val="001E62BB"/>
    <w:rsid w:val="001F5C46"/>
    <w:rsid w:val="0020435E"/>
    <w:rsid w:val="00225D55"/>
    <w:rsid w:val="002349CF"/>
    <w:rsid w:val="00261373"/>
    <w:rsid w:val="00261DDF"/>
    <w:rsid w:val="002627C3"/>
    <w:rsid w:val="002672DE"/>
    <w:rsid w:val="00275880"/>
    <w:rsid w:val="002A2727"/>
    <w:rsid w:val="002B68B3"/>
    <w:rsid w:val="002E294D"/>
    <w:rsid w:val="002E3505"/>
    <w:rsid w:val="003214FE"/>
    <w:rsid w:val="00321E90"/>
    <w:rsid w:val="003404C9"/>
    <w:rsid w:val="00347A77"/>
    <w:rsid w:val="00377EBC"/>
    <w:rsid w:val="00393718"/>
    <w:rsid w:val="003F04E1"/>
    <w:rsid w:val="003F7F98"/>
    <w:rsid w:val="00406261"/>
    <w:rsid w:val="004173C9"/>
    <w:rsid w:val="00440C55"/>
    <w:rsid w:val="004548AB"/>
    <w:rsid w:val="00471756"/>
    <w:rsid w:val="004748A2"/>
    <w:rsid w:val="004762EE"/>
    <w:rsid w:val="004B1FDD"/>
    <w:rsid w:val="004C40B2"/>
    <w:rsid w:val="004C5EF9"/>
    <w:rsid w:val="00511E16"/>
    <w:rsid w:val="0052423A"/>
    <w:rsid w:val="005330F4"/>
    <w:rsid w:val="00541600"/>
    <w:rsid w:val="0055454E"/>
    <w:rsid w:val="005556B2"/>
    <w:rsid w:val="00565D99"/>
    <w:rsid w:val="00580767"/>
    <w:rsid w:val="00583B0B"/>
    <w:rsid w:val="00585A3C"/>
    <w:rsid w:val="00585B5F"/>
    <w:rsid w:val="00596679"/>
    <w:rsid w:val="005B71B2"/>
    <w:rsid w:val="00604B8B"/>
    <w:rsid w:val="006225A9"/>
    <w:rsid w:val="00623E2F"/>
    <w:rsid w:val="006654F6"/>
    <w:rsid w:val="006B1D7E"/>
    <w:rsid w:val="006B5325"/>
    <w:rsid w:val="006B598A"/>
    <w:rsid w:val="006C59AE"/>
    <w:rsid w:val="006D029B"/>
    <w:rsid w:val="006D0F72"/>
    <w:rsid w:val="00700DC8"/>
    <w:rsid w:val="00712D4A"/>
    <w:rsid w:val="007354B3"/>
    <w:rsid w:val="00737873"/>
    <w:rsid w:val="00740142"/>
    <w:rsid w:val="00743205"/>
    <w:rsid w:val="007810EA"/>
    <w:rsid w:val="007A447A"/>
    <w:rsid w:val="007D3BEA"/>
    <w:rsid w:val="007D66FF"/>
    <w:rsid w:val="00800F34"/>
    <w:rsid w:val="00811BDC"/>
    <w:rsid w:val="00813138"/>
    <w:rsid w:val="00824BDC"/>
    <w:rsid w:val="00835A19"/>
    <w:rsid w:val="00841ABE"/>
    <w:rsid w:val="008770F8"/>
    <w:rsid w:val="00887A49"/>
    <w:rsid w:val="00887A4E"/>
    <w:rsid w:val="00894C49"/>
    <w:rsid w:val="008C3B57"/>
    <w:rsid w:val="008D04A7"/>
    <w:rsid w:val="00923F8D"/>
    <w:rsid w:val="00953056"/>
    <w:rsid w:val="00957F45"/>
    <w:rsid w:val="00982686"/>
    <w:rsid w:val="00992258"/>
    <w:rsid w:val="00994E47"/>
    <w:rsid w:val="009A10D1"/>
    <w:rsid w:val="009A6740"/>
    <w:rsid w:val="009B1A45"/>
    <w:rsid w:val="009D05A6"/>
    <w:rsid w:val="009D325D"/>
    <w:rsid w:val="009F13E4"/>
    <w:rsid w:val="009F2126"/>
    <w:rsid w:val="009F2A40"/>
    <w:rsid w:val="009F7A11"/>
    <w:rsid w:val="009F7E7F"/>
    <w:rsid w:val="00A040B3"/>
    <w:rsid w:val="00A35BF2"/>
    <w:rsid w:val="00A40410"/>
    <w:rsid w:val="00A8198B"/>
    <w:rsid w:val="00AA73BC"/>
    <w:rsid w:val="00AE28F5"/>
    <w:rsid w:val="00AE3316"/>
    <w:rsid w:val="00AE5ACF"/>
    <w:rsid w:val="00B02E39"/>
    <w:rsid w:val="00B236F2"/>
    <w:rsid w:val="00B3550F"/>
    <w:rsid w:val="00B52DD5"/>
    <w:rsid w:val="00B71112"/>
    <w:rsid w:val="00BB4EB1"/>
    <w:rsid w:val="00BC63B7"/>
    <w:rsid w:val="00BC7801"/>
    <w:rsid w:val="00BF56A5"/>
    <w:rsid w:val="00C032E5"/>
    <w:rsid w:val="00C103C4"/>
    <w:rsid w:val="00C14EEF"/>
    <w:rsid w:val="00C23B4E"/>
    <w:rsid w:val="00C23EA3"/>
    <w:rsid w:val="00C24AB6"/>
    <w:rsid w:val="00C26C77"/>
    <w:rsid w:val="00C355BF"/>
    <w:rsid w:val="00C460C2"/>
    <w:rsid w:val="00C65C8E"/>
    <w:rsid w:val="00C71FF0"/>
    <w:rsid w:val="00C85EA8"/>
    <w:rsid w:val="00CB001D"/>
    <w:rsid w:val="00CB5DC7"/>
    <w:rsid w:val="00CF508F"/>
    <w:rsid w:val="00D01CF8"/>
    <w:rsid w:val="00D0612D"/>
    <w:rsid w:val="00D0745A"/>
    <w:rsid w:val="00D14106"/>
    <w:rsid w:val="00D15073"/>
    <w:rsid w:val="00D210FE"/>
    <w:rsid w:val="00D3464B"/>
    <w:rsid w:val="00D43769"/>
    <w:rsid w:val="00D47BA4"/>
    <w:rsid w:val="00D540D6"/>
    <w:rsid w:val="00D65CA2"/>
    <w:rsid w:val="00D91457"/>
    <w:rsid w:val="00DB6D4D"/>
    <w:rsid w:val="00DD3389"/>
    <w:rsid w:val="00DD73E6"/>
    <w:rsid w:val="00DE4452"/>
    <w:rsid w:val="00DE4B33"/>
    <w:rsid w:val="00DE5707"/>
    <w:rsid w:val="00E17FF3"/>
    <w:rsid w:val="00E3417B"/>
    <w:rsid w:val="00E62009"/>
    <w:rsid w:val="00E62ECC"/>
    <w:rsid w:val="00E91E81"/>
    <w:rsid w:val="00E969C1"/>
    <w:rsid w:val="00EC7AB1"/>
    <w:rsid w:val="00F01685"/>
    <w:rsid w:val="00F05EE4"/>
    <w:rsid w:val="00F07EF9"/>
    <w:rsid w:val="00F1138F"/>
    <w:rsid w:val="00F149C8"/>
    <w:rsid w:val="00F477C8"/>
    <w:rsid w:val="00F65FB9"/>
    <w:rsid w:val="00F76064"/>
    <w:rsid w:val="00F82DCB"/>
    <w:rsid w:val="00F9052C"/>
    <w:rsid w:val="00FD5110"/>
    <w:rsid w:val="00FE22AA"/>
    <w:rsid w:val="00FF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1E2C1B-1419-41B7-8616-122A3960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4106"/>
    <w:rPr>
      <w:rFonts w:ascii="CG Times (WN)" w:hAnsi="CG Times (WN)"/>
      <w:lang w:eastAsia="en-US"/>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D14106"/>
    <w:pPr>
      <w:keepNext/>
      <w:tabs>
        <w:tab w:val="left" w:pos="6480"/>
      </w:tabs>
      <w:outlineLvl w:val="0"/>
    </w:pPr>
    <w:rPr>
      <w:rFonts w:ascii="Arial" w:hAnsi="Arial"/>
      <w:b/>
      <w14:shadow w14:blurRad="0" w14:dist="0" w14:dir="0" w14:sx="0" w14:sy="0" w14:kx="0" w14:ky="0" w14:algn="none">
        <w14:srgbClr w14:val="000000"/>
      </w14:shadow>
    </w:rPr>
  </w:style>
  <w:style w:type="paragraph" w:styleId="Heading2">
    <w:name w:val="heading 2"/>
    <w:basedOn w:val="Normal"/>
    <w:next w:val="Normal"/>
    <w:qFormat/>
    <w:rsid w:val="00D14106"/>
    <w:pPr>
      <w:keepNext/>
      <w:tabs>
        <w:tab w:val="left" w:pos="2880"/>
      </w:tabs>
      <w:outlineLvl w:val="1"/>
    </w:pPr>
    <w:rPr>
      <w:rFonts w:ascii="Arial" w:hAnsi="Arial"/>
      <w:b/>
      <w:sz w:val="16"/>
    </w:rPr>
  </w:style>
  <w:style w:type="paragraph" w:styleId="Heading3">
    <w:name w:val="heading 3"/>
    <w:basedOn w:val="Normal"/>
    <w:next w:val="Normal"/>
    <w:qFormat/>
    <w:rsid w:val="00D14106"/>
    <w:pPr>
      <w:keepNext/>
      <w:jc w:val="center"/>
      <w:outlineLvl w:val="2"/>
    </w:pPr>
    <w:rPr>
      <w:rFonts w:ascii="Arial" w:hAnsi="Arial"/>
      <w:b/>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14106"/>
    <w:pPr>
      <w:tabs>
        <w:tab w:val="center" w:pos="4320"/>
        <w:tab w:val="right" w:pos="8640"/>
      </w:tabs>
    </w:pPr>
    <w:rPr>
      <w:rFonts w:ascii="Univers (WN)" w:hAnsi="Univers (WN)"/>
      <w14:shadow w14:blurRad="0" w14:dist="0" w14:dir="0" w14:sx="0" w14:sy="0" w14:kx="0" w14:ky="0" w14:algn="none">
        <w14:srgbClr w14:val="000000"/>
      </w14:shadow>
    </w:rPr>
  </w:style>
  <w:style w:type="paragraph" w:styleId="EndnoteText">
    <w:name w:val="endnote text"/>
    <w:basedOn w:val="Normal"/>
    <w:semiHidden/>
    <w:rsid w:val="00D14106"/>
  </w:style>
  <w:style w:type="character" w:styleId="EndnoteReference">
    <w:name w:val="endnote reference"/>
    <w:basedOn w:val="DefaultParagraphFont"/>
    <w:semiHidden/>
    <w:rsid w:val="00D14106"/>
    <w:rPr>
      <w:vertAlign w:val="superscript"/>
    </w:rPr>
  </w:style>
  <w:style w:type="paragraph" w:styleId="FootnoteText">
    <w:name w:val="footnote text"/>
    <w:basedOn w:val="Normal"/>
    <w:semiHidden/>
    <w:rsid w:val="00D14106"/>
  </w:style>
  <w:style w:type="character" w:styleId="FootnoteReference">
    <w:name w:val="footnote reference"/>
    <w:basedOn w:val="DefaultParagraphFont"/>
    <w:semiHidden/>
    <w:rsid w:val="00D14106"/>
    <w:rPr>
      <w:vertAlign w:val="superscript"/>
    </w:rPr>
  </w:style>
  <w:style w:type="paragraph" w:styleId="Footer">
    <w:name w:val="footer"/>
    <w:basedOn w:val="Normal"/>
    <w:link w:val="FooterChar"/>
    <w:uiPriority w:val="99"/>
    <w:rsid w:val="00D14106"/>
    <w:pPr>
      <w:tabs>
        <w:tab w:val="center" w:pos="4320"/>
        <w:tab w:val="right" w:pos="8640"/>
      </w:tabs>
    </w:pPr>
  </w:style>
  <w:style w:type="character" w:styleId="PageNumber">
    <w:name w:val="page number"/>
    <w:basedOn w:val="DefaultParagraphFont"/>
    <w:semiHidden/>
    <w:rsid w:val="00D14106"/>
  </w:style>
  <w:style w:type="paragraph" w:styleId="BodyText">
    <w:name w:val="Body Text"/>
    <w:basedOn w:val="Normal"/>
    <w:semiHidden/>
    <w:rsid w:val="00D14106"/>
    <w:pPr>
      <w:tabs>
        <w:tab w:val="left" w:pos="540"/>
      </w:tabs>
      <w:spacing w:line="250" w:lineRule="exact"/>
      <w:ind w:right="-274"/>
      <w:jc w:val="both"/>
    </w:pPr>
    <w:rPr>
      <w:rFonts w:ascii="Arial" w:hAnsi="Arial"/>
      <w:sz w:val="22"/>
      <w14:shadow w14:blurRad="0" w14:dist="0" w14:dir="0" w14:sx="0" w14:sy="0" w14:kx="0" w14:ky="0" w14:algn="none">
        <w14:srgbClr w14:val="000000"/>
      </w14:shadow>
    </w:rPr>
  </w:style>
  <w:style w:type="paragraph" w:styleId="BodyTextIndent">
    <w:name w:val="Body Text Indent"/>
    <w:basedOn w:val="Normal"/>
    <w:semiHidden/>
    <w:rsid w:val="00D14106"/>
    <w:pPr>
      <w:jc w:val="both"/>
    </w:pPr>
    <w:rPr>
      <w:rFonts w:ascii="Arial" w:hAnsi="Arial"/>
      <w:sz w:val="19"/>
      <w14:shadow w14:blurRad="0" w14:dist="0" w14:dir="0" w14:sx="0" w14:sy="0" w14:kx="0" w14:ky="0" w14:algn="none">
        <w14:srgbClr w14:val="000000"/>
      </w14:shadow>
    </w:rPr>
  </w:style>
  <w:style w:type="paragraph" w:styleId="Caption">
    <w:name w:val="caption"/>
    <w:basedOn w:val="Normal"/>
    <w:next w:val="Normal"/>
    <w:qFormat/>
    <w:rsid w:val="00D14106"/>
    <w:pPr>
      <w:tabs>
        <w:tab w:val="left" w:pos="2880"/>
        <w:tab w:val="left" w:pos="6480"/>
        <w:tab w:val="left" w:pos="9360"/>
      </w:tabs>
    </w:pPr>
    <w:rPr>
      <w:rFonts w:ascii="Arial" w:hAnsi="Arial"/>
      <w:b/>
      <w:sz w:val="16"/>
    </w:rPr>
  </w:style>
  <w:style w:type="paragraph" w:styleId="BodyText3">
    <w:name w:val="Body Text 3"/>
    <w:basedOn w:val="Normal"/>
    <w:semiHidden/>
    <w:rsid w:val="00D14106"/>
    <w:pPr>
      <w:tabs>
        <w:tab w:val="left" w:pos="6480"/>
      </w:tabs>
      <w:jc w:val="both"/>
    </w:pPr>
    <w:rPr>
      <w:rFonts w:ascii="Arial" w:hAnsi="Arial"/>
      <w:sz w:val="18"/>
      <w14:shadow w14:blurRad="0" w14:dist="0" w14:dir="0" w14:sx="0" w14:sy="0" w14:kx="0" w14:ky="0" w14:algn="none">
        <w14:srgbClr w14:val="000000"/>
      </w14:shadow>
    </w:rPr>
  </w:style>
  <w:style w:type="paragraph" w:styleId="BodyText2">
    <w:name w:val="Body Text 2"/>
    <w:basedOn w:val="Normal"/>
    <w:semiHidden/>
    <w:rsid w:val="00D14106"/>
    <w:rPr>
      <w:rFonts w:ascii="Times New Roman" w:hAnsi="Times New Roman"/>
      <w:b/>
      <w:bCs/>
      <w:i/>
      <w:iCs/>
      <w:sz w:val="22"/>
      <w14:shadow w14:blurRad="0" w14:dist="0" w14:dir="0" w14:sx="0" w14:sy="0" w14:kx="0" w14:ky="0" w14:algn="none">
        <w14:srgbClr w14:val="000000"/>
      </w14:shadow>
    </w:rPr>
  </w:style>
  <w:style w:type="paragraph" w:styleId="DocumentMap">
    <w:name w:val="Document Map"/>
    <w:basedOn w:val="Normal"/>
    <w:semiHidden/>
    <w:rsid w:val="00D1410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14106"/>
    <w:rPr>
      <w:rFonts w:ascii="Tahoma" w:hAnsi="Tahoma" w:cs="Tahoma"/>
      <w:sz w:val="16"/>
      <w:szCs w:val="16"/>
    </w:rPr>
  </w:style>
  <w:style w:type="character" w:customStyle="1" w:styleId="BalloonTextChar">
    <w:name w:val="Balloon Text Char"/>
    <w:basedOn w:val="DefaultParagraphFont"/>
    <w:link w:val="BalloonText"/>
    <w:uiPriority w:val="99"/>
    <w:semiHidden/>
    <w:rsid w:val="00D14106"/>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D14106"/>
    <w:rPr>
      <w:rFonts w:ascii="CG Times (WN)" w:hAnsi="CG Times (WN)"/>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unhideWhenUsed/>
    <w:rsid w:val="00D14106"/>
    <w:rPr>
      <w:sz w:val="16"/>
      <w:szCs w:val="16"/>
    </w:rPr>
  </w:style>
  <w:style w:type="paragraph" w:styleId="CommentText">
    <w:name w:val="annotation text"/>
    <w:basedOn w:val="Normal"/>
    <w:link w:val="CommentTextChar"/>
    <w:uiPriority w:val="99"/>
    <w:semiHidden/>
    <w:unhideWhenUsed/>
    <w:rsid w:val="00D14106"/>
  </w:style>
  <w:style w:type="character" w:customStyle="1" w:styleId="CommentTextChar">
    <w:name w:val="Comment Text Char"/>
    <w:basedOn w:val="DefaultParagraphFont"/>
    <w:link w:val="CommentText"/>
    <w:uiPriority w:val="99"/>
    <w:semiHidden/>
    <w:rsid w:val="00D14106"/>
    <w:rPr>
      <w:rFonts w:ascii="CG Times (WN)" w:hAnsi="CG Times (WN)"/>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D14106"/>
    <w:rPr>
      <w:b/>
      <w:bCs/>
    </w:rPr>
  </w:style>
  <w:style w:type="character" w:customStyle="1" w:styleId="CommentSubjectChar">
    <w:name w:val="Comment Subject Char"/>
    <w:basedOn w:val="CommentTextChar"/>
    <w:link w:val="CommentSubject"/>
    <w:uiPriority w:val="99"/>
    <w:semiHidden/>
    <w:rsid w:val="00D14106"/>
    <w:rPr>
      <w:rFonts w:ascii="CG Times (WN)" w:hAnsi="CG Times (WN)"/>
      <w:b/>
      <w:bCs/>
      <w14:shadow w14:blurRad="50800" w14:dist="38100" w14:dir="2700000" w14:sx="100000" w14:sy="100000" w14:kx="0" w14:ky="0" w14:algn="tl">
        <w14:srgbClr w14:val="000000">
          <w14:alpha w14:val="60000"/>
        </w14:srgbClr>
      </w14:shadow>
    </w:rPr>
  </w:style>
  <w:style w:type="character" w:customStyle="1" w:styleId="CharacterStyle2">
    <w:name w:val="Character Style 2"/>
    <w:rsid w:val="00D14106"/>
    <w:rPr>
      <w:rFonts w:ascii="Arial" w:hAnsi="Arial" w:cs="Arial"/>
      <w:b/>
      <w:bCs/>
      <w:sz w:val="16"/>
      <w:szCs w:val="16"/>
    </w:rPr>
  </w:style>
  <w:style w:type="character" w:customStyle="1" w:styleId="CharacterStyle3">
    <w:name w:val="Character Style 3"/>
    <w:rsid w:val="00D14106"/>
    <w:rPr>
      <w:rFonts w:ascii="Arial" w:hAnsi="Arial" w:cs="Arial"/>
      <w:sz w:val="16"/>
      <w:szCs w:val="16"/>
    </w:rPr>
  </w:style>
  <w:style w:type="paragraph" w:styleId="ListParagraph">
    <w:name w:val="List Paragraph"/>
    <w:basedOn w:val="Normal"/>
    <w:uiPriority w:val="34"/>
    <w:qFormat/>
    <w:rsid w:val="00D14106"/>
    <w:pPr>
      <w:ind w:left="720"/>
      <w:contextualSpacing/>
    </w:pPr>
    <w:rPr>
      <w:rFonts w:ascii="Calibri" w:eastAsia="SimSun" w:hAnsi="Calibri"/>
      <w:sz w:val="24"/>
      <w:szCs w:val="24"/>
      <w:lang w:bidi="en-US"/>
      <w14:shadow w14:blurRad="0" w14:dist="0" w14:dir="0" w14:sx="0" w14:sy="0" w14:kx="0" w14:ky="0" w14:algn="none">
        <w14:srgbClr w14:val="000000"/>
      </w14:shadow>
    </w:rPr>
  </w:style>
  <w:style w:type="character" w:customStyle="1" w:styleId="CharacterStyle1">
    <w:name w:val="Character Style 1"/>
    <w:rsid w:val="00D14106"/>
    <w:rPr>
      <w:rFonts w:ascii="Verdana" w:hAnsi="Verdana" w:cs="Verdana"/>
      <w:sz w:val="15"/>
      <w:szCs w:val="15"/>
    </w:rPr>
  </w:style>
  <w:style w:type="character" w:styleId="Strong">
    <w:name w:val="Strong"/>
    <w:basedOn w:val="DefaultParagraphFont"/>
    <w:uiPriority w:val="22"/>
    <w:qFormat/>
    <w:rsid w:val="00D14106"/>
    <w:rPr>
      <w:b/>
      <w:bCs/>
    </w:rPr>
  </w:style>
  <w:style w:type="paragraph" w:styleId="ListNumber">
    <w:name w:val="List Number"/>
    <w:basedOn w:val="Normal"/>
    <w:rsid w:val="00D14106"/>
    <w:pPr>
      <w:numPr>
        <w:numId w:val="5"/>
      </w:numPr>
    </w:pPr>
    <w:rPr>
      <w:rFonts w:ascii="Tahoma" w:hAnsi="Tahoma"/>
      <w14:shadow w14:blurRad="0" w14:dist="0" w14:dir="0" w14:sx="0" w14:sy="0" w14:kx="0" w14:ky="0" w14:algn="none">
        <w14:srgbClr w14:val="000000"/>
      </w14:shadow>
    </w:rPr>
  </w:style>
  <w:style w:type="paragraph" w:customStyle="1" w:styleId="MastersMainProvision">
    <w:name w:val="Masters Main Provision"/>
    <w:basedOn w:val="Normal"/>
    <w:rsid w:val="001969E0"/>
    <w:pPr>
      <w:numPr>
        <w:numId w:val="13"/>
      </w:numPr>
      <w:spacing w:before="60" w:after="60"/>
      <w:jc w:val="both"/>
    </w:pPr>
    <w:rPr>
      <w:rFonts w:ascii="Arial" w:hAnsi="Arial"/>
      <w:szCs w:val="24"/>
      <w14:shadow w14:blurRad="0" w14:dist="0" w14:dir="0" w14:sx="0" w14:sy="0" w14:kx="0" w14:ky="0" w14:algn="none">
        <w14:srgbClr w14:val="000000"/>
      </w14:shadow>
    </w:rPr>
  </w:style>
  <w:style w:type="paragraph" w:customStyle="1" w:styleId="MastersSub-Provision">
    <w:name w:val="Masters Sub-Provision"/>
    <w:basedOn w:val="Normal"/>
    <w:rsid w:val="001969E0"/>
    <w:pPr>
      <w:numPr>
        <w:ilvl w:val="1"/>
        <w:numId w:val="13"/>
      </w:numPr>
      <w:tabs>
        <w:tab w:val="clear" w:pos="1440"/>
        <w:tab w:val="num" w:pos="360"/>
      </w:tabs>
      <w:spacing w:before="60" w:after="60"/>
      <w:ind w:left="0" w:firstLine="0"/>
      <w:jc w:val="both"/>
    </w:pPr>
    <w:rPr>
      <w:rFonts w:ascii="Arial" w:hAnsi="Arial"/>
      <w:kern w:val="16"/>
      <w:szCs w:val="24"/>
      <w14:shadow w14:blurRad="0" w14:dist="0" w14:dir="0" w14:sx="0" w14:sy="0" w14:kx="0" w14:ky="0" w14:algn="none">
        <w14:srgbClr w14:val="000000"/>
      </w14:shadow>
    </w:rPr>
  </w:style>
  <w:style w:type="table" w:styleId="TableGrid">
    <w:name w:val="Table Grid"/>
    <w:basedOn w:val="TableNormal"/>
    <w:uiPriority w:val="59"/>
    <w:rsid w:val="001969E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969E0"/>
    <w:rPr>
      <w:rFonts w:ascii="Calibri" w:eastAsia="Calibri" w:hAnsi="Calibr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2549">
      <w:bodyDiv w:val="1"/>
      <w:marLeft w:val="0"/>
      <w:marRight w:val="0"/>
      <w:marTop w:val="0"/>
      <w:marBottom w:val="0"/>
      <w:divBdr>
        <w:top w:val="none" w:sz="0" w:space="0" w:color="auto"/>
        <w:left w:val="none" w:sz="0" w:space="0" w:color="auto"/>
        <w:bottom w:val="none" w:sz="0" w:space="0" w:color="auto"/>
        <w:right w:val="none" w:sz="0" w:space="0" w:color="auto"/>
      </w:divBdr>
    </w:div>
    <w:div w:id="1230925144">
      <w:bodyDiv w:val="1"/>
      <w:marLeft w:val="0"/>
      <w:marRight w:val="0"/>
      <w:marTop w:val="0"/>
      <w:marBottom w:val="0"/>
      <w:divBdr>
        <w:top w:val="none" w:sz="0" w:space="0" w:color="auto"/>
        <w:left w:val="none" w:sz="0" w:space="0" w:color="auto"/>
        <w:bottom w:val="none" w:sz="0" w:space="0" w:color="auto"/>
        <w:right w:val="none" w:sz="0" w:space="0" w:color="auto"/>
      </w:divBdr>
      <w:divsChild>
        <w:div w:id="1305894430">
          <w:marLeft w:val="0"/>
          <w:marRight w:val="0"/>
          <w:marTop w:val="0"/>
          <w:marBottom w:val="0"/>
          <w:divBdr>
            <w:top w:val="none" w:sz="0" w:space="0" w:color="auto"/>
            <w:left w:val="single" w:sz="6" w:space="0" w:color="CCCCCC"/>
            <w:bottom w:val="none" w:sz="0" w:space="0" w:color="auto"/>
            <w:right w:val="single" w:sz="6" w:space="0" w:color="CCCCCC"/>
          </w:divBdr>
          <w:divsChild>
            <w:div w:id="738747694">
              <w:marLeft w:val="0"/>
              <w:marRight w:val="0"/>
              <w:marTop w:val="0"/>
              <w:marBottom w:val="0"/>
              <w:divBdr>
                <w:top w:val="none" w:sz="0" w:space="0" w:color="auto"/>
                <w:left w:val="none" w:sz="0" w:space="0" w:color="auto"/>
                <w:bottom w:val="none" w:sz="0" w:space="0" w:color="auto"/>
                <w:right w:val="none" w:sz="0" w:space="0" w:color="auto"/>
              </w:divBdr>
              <w:divsChild>
                <w:div w:id="1330331747">
                  <w:marLeft w:val="0"/>
                  <w:marRight w:val="0"/>
                  <w:marTop w:val="0"/>
                  <w:marBottom w:val="0"/>
                  <w:divBdr>
                    <w:top w:val="none" w:sz="0" w:space="0" w:color="auto"/>
                    <w:left w:val="none" w:sz="0" w:space="0" w:color="auto"/>
                    <w:bottom w:val="none" w:sz="0" w:space="0" w:color="auto"/>
                    <w:right w:val="none" w:sz="0" w:space="0" w:color="auto"/>
                  </w:divBdr>
                  <w:divsChild>
                    <w:div w:id="24332151">
                      <w:marLeft w:val="0"/>
                      <w:marRight w:val="0"/>
                      <w:marTop w:val="0"/>
                      <w:marBottom w:val="0"/>
                      <w:divBdr>
                        <w:top w:val="none" w:sz="0" w:space="0" w:color="auto"/>
                        <w:left w:val="none" w:sz="0" w:space="0" w:color="auto"/>
                        <w:bottom w:val="none" w:sz="0" w:space="0" w:color="auto"/>
                        <w:right w:val="none" w:sz="0" w:space="0" w:color="auto"/>
                      </w:divBdr>
                      <w:divsChild>
                        <w:div w:id="695808007">
                          <w:marLeft w:val="0"/>
                          <w:marRight w:val="0"/>
                          <w:marTop w:val="0"/>
                          <w:marBottom w:val="0"/>
                          <w:divBdr>
                            <w:top w:val="none" w:sz="0" w:space="0" w:color="auto"/>
                            <w:left w:val="none" w:sz="0" w:space="0" w:color="auto"/>
                            <w:bottom w:val="none" w:sz="0" w:space="0" w:color="auto"/>
                            <w:right w:val="none" w:sz="0" w:space="0" w:color="auto"/>
                          </w:divBdr>
                          <w:divsChild>
                            <w:div w:id="1113210205">
                              <w:marLeft w:val="0"/>
                              <w:marRight w:val="0"/>
                              <w:marTop w:val="0"/>
                              <w:marBottom w:val="0"/>
                              <w:divBdr>
                                <w:top w:val="none" w:sz="0" w:space="0" w:color="auto"/>
                                <w:left w:val="none" w:sz="0" w:space="0" w:color="auto"/>
                                <w:bottom w:val="none" w:sz="0" w:space="0" w:color="auto"/>
                                <w:right w:val="none" w:sz="0" w:space="0" w:color="auto"/>
                              </w:divBdr>
                              <w:divsChild>
                                <w:div w:id="753165658">
                                  <w:marLeft w:val="0"/>
                                  <w:marRight w:val="0"/>
                                  <w:marTop w:val="0"/>
                                  <w:marBottom w:val="0"/>
                                  <w:divBdr>
                                    <w:top w:val="none" w:sz="0" w:space="0" w:color="auto"/>
                                    <w:left w:val="none" w:sz="0" w:space="0" w:color="auto"/>
                                    <w:bottom w:val="none" w:sz="0" w:space="0" w:color="auto"/>
                                    <w:right w:val="none" w:sz="0" w:space="0" w:color="auto"/>
                                  </w:divBdr>
                                  <w:divsChild>
                                    <w:div w:id="920674692">
                                      <w:marLeft w:val="0"/>
                                      <w:marRight w:val="0"/>
                                      <w:marTop w:val="150"/>
                                      <w:marBottom w:val="0"/>
                                      <w:divBdr>
                                        <w:top w:val="none" w:sz="0" w:space="0" w:color="auto"/>
                                        <w:left w:val="none" w:sz="0" w:space="0" w:color="auto"/>
                                        <w:bottom w:val="none" w:sz="0" w:space="0" w:color="auto"/>
                                        <w:right w:val="none" w:sz="0" w:space="0" w:color="auto"/>
                                      </w:divBdr>
                                      <w:divsChild>
                                        <w:div w:id="593972691">
                                          <w:marLeft w:val="0"/>
                                          <w:marRight w:val="0"/>
                                          <w:marTop w:val="0"/>
                                          <w:marBottom w:val="0"/>
                                          <w:divBdr>
                                            <w:top w:val="none" w:sz="0" w:space="0" w:color="auto"/>
                                            <w:left w:val="none" w:sz="0" w:space="0" w:color="auto"/>
                                            <w:bottom w:val="none" w:sz="0" w:space="0" w:color="auto"/>
                                            <w:right w:val="none" w:sz="0" w:space="0" w:color="auto"/>
                                          </w:divBdr>
                                          <w:divsChild>
                                            <w:div w:id="727651941">
                                              <w:marLeft w:val="0"/>
                                              <w:marRight w:val="0"/>
                                              <w:marTop w:val="0"/>
                                              <w:marBottom w:val="0"/>
                                              <w:divBdr>
                                                <w:top w:val="none" w:sz="0" w:space="0" w:color="auto"/>
                                                <w:left w:val="none" w:sz="0" w:space="0" w:color="auto"/>
                                                <w:bottom w:val="none" w:sz="0" w:space="0" w:color="auto"/>
                                                <w:right w:val="none" w:sz="0" w:space="0" w:color="auto"/>
                                              </w:divBdr>
                                              <w:divsChild>
                                                <w:div w:id="3109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4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76C62C397448A6E096CBE97DD64E" ma:contentTypeVersion="4" ma:contentTypeDescription="Create a new document." ma:contentTypeScope="" ma:versionID="81375666334d44e42d75f79bc4dea8f4">
  <xsd:schema xmlns:xsd="http://www.w3.org/2001/XMLSchema" xmlns:xs="http://www.w3.org/2001/XMLSchema" xmlns:p="http://schemas.microsoft.com/office/2006/metadata/properties" xmlns:ns1="http://schemas.microsoft.com/sharepoint/v3" xmlns:ns2="b2e5cd16-a13b-477b-aace-f49745b3e0ab" targetNamespace="http://schemas.microsoft.com/office/2006/metadata/properties" ma:root="true" ma:fieldsID="f48880279f33a5bb9ce7498b7efee291" ns1:_="" ns2:_="">
    <xsd:import namespace="http://schemas.microsoft.com/sharepoint/v3"/>
    <xsd:import namespace="b2e5cd16-a13b-477b-aace-f49745b3e0ab"/>
    <xsd:element name="properties">
      <xsd:complexType>
        <xsd:sequence>
          <xsd:element name="documentManagement">
            <xsd:complexType>
              <xsd:all>
                <xsd:element ref="ns1:PublishingStartDate" minOccurs="0"/>
                <xsd:element ref="ns1:PublishingExpirationDate" minOccurs="0"/>
                <xsd:element ref="ns2:Document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e5cd16-a13b-477b-aace-f49745b3e0ab" elementFormDefault="qualified">
    <xsd:import namespace="http://schemas.microsoft.com/office/2006/documentManagement/types"/>
    <xsd:import namespace="http://schemas.microsoft.com/office/infopath/2007/PartnerControls"/>
    <xsd:element name="Document_x0020_number" ma:index="10" ma:displayName="Document number" ma:internalName="Document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number xmlns="b2e5cd16-a13b-477b-aace-f49745b3e0ab">11817</Document_x0020_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FBFC-CDCA-42C7-B6A3-9FD5ACB0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5cd16-a13b-477b-aace-f49745b3e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BF3C9-0422-45BA-8FB7-29A412F50CC9}">
  <ds:schemaRefs>
    <ds:schemaRef ds:uri="http://schemas.microsoft.com/sharepoint/v3/contenttype/forms"/>
  </ds:schemaRefs>
</ds:datastoreItem>
</file>

<file path=customXml/itemProps3.xml><?xml version="1.0" encoding="utf-8"?>
<ds:datastoreItem xmlns:ds="http://schemas.openxmlformats.org/officeDocument/2006/customXml" ds:itemID="{DDAA7282-F5C8-41D1-AD9F-4D194F426CE9}">
  <ds:schemaRefs>
    <ds:schemaRef ds:uri="http://schemas.microsoft.com/office/2006/metadata/properties"/>
    <ds:schemaRef ds:uri="http://schemas.microsoft.com/sharepoint/v3"/>
    <ds:schemaRef ds:uri="b2e5cd16-a13b-477b-aace-f49745b3e0ab"/>
  </ds:schemaRefs>
</ds:datastoreItem>
</file>

<file path=customXml/itemProps4.xml><?xml version="1.0" encoding="utf-8"?>
<ds:datastoreItem xmlns:ds="http://schemas.openxmlformats.org/officeDocument/2006/customXml" ds:itemID="{784082E2-4535-45F7-8C23-21D12CA2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Sigma Spectrum Rental Agreement_Final</vt:lpstr>
    </vt:vector>
  </TitlesOfParts>
  <Company>Baxter Healthcare</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Spectrum Rental Agreement_Final</dc:title>
  <dc:creator>9.20_James Shirley</dc:creator>
  <cp:lastModifiedBy>Cocagne, Jacob H.</cp:lastModifiedBy>
  <cp:revision>2</cp:revision>
  <cp:lastPrinted>2010-09-23T19:00:00Z</cp:lastPrinted>
  <dcterms:created xsi:type="dcterms:W3CDTF">2018-07-16T20:02:00Z</dcterms:created>
  <dcterms:modified xsi:type="dcterms:W3CDTF">2018-07-16T20:02:00Z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0x0101006C8E76C62C397448A6E096CBE97DD64E</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